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EF9" w:rsidRPr="008A6E65" w:rsidRDefault="00A11EF9" w:rsidP="00A11EF9">
      <w:pPr>
        <w:pStyle w:val="BodyText2"/>
        <w:spacing w:after="0"/>
        <w:rPr>
          <w:rFonts w:cs="Arial"/>
          <w:b/>
          <w:bCs/>
          <w:color w:val="282828"/>
          <w:sz w:val="28"/>
          <w:szCs w:val="28"/>
          <w:lang w:val="de-DE"/>
        </w:rPr>
      </w:pPr>
      <w:r w:rsidRPr="008A6E65">
        <w:rPr>
          <w:rFonts w:cs="Arial"/>
          <w:b/>
          <w:bCs/>
          <w:color w:val="282828"/>
          <w:sz w:val="28"/>
          <w:szCs w:val="28"/>
          <w:lang w:val="de-DE"/>
        </w:rPr>
        <w:t xml:space="preserve">MUTEC lanciert </w:t>
      </w:r>
      <w:proofErr w:type="spellStart"/>
      <w:r w:rsidRPr="008A6E65">
        <w:rPr>
          <w:rFonts w:cs="Arial"/>
          <w:b/>
          <w:bCs/>
          <w:color w:val="282828"/>
          <w:sz w:val="28"/>
          <w:szCs w:val="28"/>
          <w:lang w:val="de-DE"/>
        </w:rPr>
        <w:t>Empyreal</w:t>
      </w:r>
      <w:proofErr w:type="spellEnd"/>
      <w:r w:rsidRPr="008A6E65">
        <w:rPr>
          <w:rFonts w:cs="Arial"/>
          <w:b/>
          <w:bCs/>
          <w:color w:val="282828"/>
          <w:sz w:val="28"/>
          <w:szCs w:val="28"/>
          <w:lang w:val="de-DE"/>
        </w:rPr>
        <w:t xml:space="preserve"> </w:t>
      </w:r>
      <w:proofErr w:type="spellStart"/>
      <w:r w:rsidRPr="008A6E65">
        <w:rPr>
          <w:rFonts w:cs="Arial"/>
          <w:b/>
          <w:bCs/>
          <w:color w:val="282828"/>
          <w:sz w:val="28"/>
          <w:szCs w:val="28"/>
          <w:lang w:val="de-DE"/>
        </w:rPr>
        <w:t>Class</w:t>
      </w:r>
      <w:proofErr w:type="spellEnd"/>
      <w:r w:rsidRPr="008A6E65">
        <w:rPr>
          <w:rFonts w:cs="Arial"/>
          <w:b/>
          <w:bCs/>
          <w:color w:val="282828"/>
          <w:sz w:val="28"/>
          <w:szCs w:val="28"/>
          <w:lang w:val="de-DE"/>
        </w:rPr>
        <w:t xml:space="preserve"> Serie mit REF 10, einem </w:t>
      </w:r>
      <w:proofErr w:type="spellStart"/>
      <w:r w:rsidRPr="008A6E65">
        <w:rPr>
          <w:rFonts w:cs="Arial"/>
          <w:b/>
          <w:bCs/>
          <w:color w:val="282828"/>
          <w:sz w:val="28"/>
          <w:szCs w:val="28"/>
          <w:lang w:val="de-DE"/>
        </w:rPr>
        <w:t>audiophilen</w:t>
      </w:r>
      <w:proofErr w:type="spellEnd"/>
      <w:r w:rsidRPr="008A6E65">
        <w:rPr>
          <w:rFonts w:cs="Arial"/>
          <w:b/>
          <w:bCs/>
          <w:color w:val="282828"/>
          <w:sz w:val="28"/>
          <w:szCs w:val="28"/>
          <w:lang w:val="de-DE"/>
        </w:rPr>
        <w:t xml:space="preserve"> 10 MHz Referenztaktgenerator</w:t>
      </w:r>
    </w:p>
    <w:p w:rsidR="001D09E4" w:rsidRPr="008A6E65" w:rsidRDefault="001D09E4" w:rsidP="001D09E4">
      <w:pPr>
        <w:pStyle w:val="BodyText2"/>
        <w:spacing w:after="0"/>
        <w:rPr>
          <w:rFonts w:cs="Arial"/>
          <w:i/>
          <w:iCs/>
          <w:szCs w:val="20"/>
          <w:lang w:val="de-DE"/>
        </w:rPr>
      </w:pPr>
    </w:p>
    <w:p w:rsidR="00A11EF9" w:rsidRPr="008A6E65" w:rsidRDefault="00A11EF9" w:rsidP="003933FA">
      <w:pPr>
        <w:rPr>
          <w:rFonts w:ascii="Arial" w:hAnsi="Arial" w:cs="Arial"/>
          <w:b/>
          <w:iCs/>
          <w:sz w:val="20"/>
          <w:szCs w:val="20"/>
        </w:rPr>
      </w:pPr>
      <w:r w:rsidRPr="008A6E65">
        <w:rPr>
          <w:rFonts w:ascii="Arial" w:hAnsi="Arial" w:cs="Arial"/>
          <w:b/>
          <w:iCs/>
          <w:sz w:val="20"/>
          <w:szCs w:val="20"/>
        </w:rPr>
        <w:t xml:space="preserve">Juli 2017, Berlin. Die MUTEC GmbH, Hersteller professioneller Studio- und </w:t>
      </w:r>
      <w:proofErr w:type="spellStart"/>
      <w:r w:rsidRPr="008A6E65">
        <w:rPr>
          <w:rFonts w:ascii="Arial" w:hAnsi="Arial" w:cs="Arial"/>
          <w:b/>
          <w:iCs/>
          <w:sz w:val="20"/>
          <w:szCs w:val="20"/>
        </w:rPr>
        <w:t>High-End-Technik</w:t>
      </w:r>
      <w:proofErr w:type="spellEnd"/>
      <w:r w:rsidRPr="008A6E65">
        <w:rPr>
          <w:rFonts w:ascii="Arial" w:hAnsi="Arial" w:cs="Arial"/>
          <w:b/>
          <w:iCs/>
          <w:sz w:val="20"/>
          <w:szCs w:val="20"/>
        </w:rPr>
        <w:t xml:space="preserve">, gibt hiermit die Auslieferung des REF </w:t>
      </w:r>
      <w:r w:rsidRPr="008A6E65">
        <w:rPr>
          <w:rFonts w:ascii="Arial" w:hAnsi="Arial" w:cs="Arial"/>
          <w:b/>
          <w:iCs/>
          <w:sz w:val="20"/>
          <w:szCs w:val="20"/>
        </w:rPr>
        <w:t>1</w:t>
      </w:r>
      <w:r w:rsidRPr="008A6E65">
        <w:rPr>
          <w:rFonts w:ascii="Arial" w:hAnsi="Arial" w:cs="Arial"/>
          <w:b/>
          <w:iCs/>
          <w:sz w:val="20"/>
          <w:szCs w:val="20"/>
        </w:rPr>
        <w:t xml:space="preserve">0, einem </w:t>
      </w:r>
      <w:proofErr w:type="spellStart"/>
      <w:r w:rsidRPr="008A6E65">
        <w:rPr>
          <w:rFonts w:ascii="Arial" w:hAnsi="Arial" w:cs="Arial"/>
          <w:b/>
          <w:iCs/>
          <w:sz w:val="20"/>
          <w:szCs w:val="20"/>
        </w:rPr>
        <w:t>audiophilen</w:t>
      </w:r>
      <w:proofErr w:type="spellEnd"/>
      <w:r w:rsidRPr="008A6E65">
        <w:rPr>
          <w:rFonts w:ascii="Arial" w:hAnsi="Arial" w:cs="Arial"/>
          <w:b/>
          <w:iCs/>
          <w:sz w:val="20"/>
          <w:szCs w:val="20"/>
        </w:rPr>
        <w:t xml:space="preserve"> 10 MHz Referenztaktgenerator, bekannt.</w:t>
      </w:r>
    </w:p>
    <w:p w:rsidR="00065D5A" w:rsidRPr="008A6E65" w:rsidRDefault="00065D5A" w:rsidP="003933FA">
      <w:pPr>
        <w:rPr>
          <w:rFonts w:ascii="Arial" w:hAnsi="Arial" w:cs="Arial"/>
          <w:sz w:val="20"/>
        </w:rPr>
      </w:pPr>
    </w:p>
    <w:p w:rsidR="00A11EF9" w:rsidRPr="008A6E65" w:rsidRDefault="00A11EF9" w:rsidP="00A11EF9">
      <w:pPr>
        <w:rPr>
          <w:rFonts w:ascii="Arial" w:hAnsi="Arial" w:cs="Arial"/>
          <w:sz w:val="20"/>
        </w:rPr>
      </w:pPr>
    </w:p>
    <w:p w:rsidR="00A11EF9" w:rsidRPr="008A6E65" w:rsidRDefault="00A11EF9" w:rsidP="00A11EF9">
      <w:pPr>
        <w:rPr>
          <w:rFonts w:ascii="Arial" w:hAnsi="Arial" w:cs="Arial"/>
          <w:sz w:val="20"/>
        </w:rPr>
      </w:pPr>
      <w:r w:rsidRPr="008A6E65">
        <w:rPr>
          <w:rFonts w:ascii="Arial" w:hAnsi="Arial" w:cs="Arial"/>
          <w:sz w:val="20"/>
        </w:rPr>
        <w:t xml:space="preserve">Der MUTEC REF 10 ist ein </w:t>
      </w:r>
      <w:proofErr w:type="spellStart"/>
      <w:r w:rsidRPr="008A6E65">
        <w:rPr>
          <w:rFonts w:ascii="Arial" w:hAnsi="Arial" w:cs="Arial"/>
          <w:sz w:val="20"/>
        </w:rPr>
        <w:t>audiophiler</w:t>
      </w:r>
      <w:proofErr w:type="spellEnd"/>
      <w:r w:rsidRPr="008A6E65">
        <w:rPr>
          <w:rFonts w:ascii="Arial" w:hAnsi="Arial" w:cs="Arial"/>
          <w:sz w:val="20"/>
        </w:rPr>
        <w:t xml:space="preserve"> Referenztaktgenerator, der hochpräzise 10 MHz Taktsignale mit </w:t>
      </w:r>
      <w:proofErr w:type="spellStart"/>
      <w:r w:rsidRPr="008A6E65">
        <w:rPr>
          <w:rFonts w:ascii="Arial" w:hAnsi="Arial" w:cs="Arial"/>
          <w:sz w:val="20"/>
        </w:rPr>
        <w:t>branchenführend</w:t>
      </w:r>
      <w:proofErr w:type="spellEnd"/>
      <w:r w:rsidRPr="008A6E65">
        <w:rPr>
          <w:rFonts w:ascii="Arial" w:hAnsi="Arial" w:cs="Arial"/>
          <w:sz w:val="20"/>
        </w:rPr>
        <w:t xml:space="preserve"> niedrigem Phasenrauschen (bzw. </w:t>
      </w:r>
      <w:proofErr w:type="spellStart"/>
      <w:r w:rsidRPr="008A6E65">
        <w:rPr>
          <w:rFonts w:ascii="Arial" w:hAnsi="Arial" w:cs="Arial"/>
          <w:sz w:val="20"/>
        </w:rPr>
        <w:t>Jitter</w:t>
      </w:r>
      <w:proofErr w:type="spellEnd"/>
      <w:r w:rsidRPr="008A6E65">
        <w:rPr>
          <w:rFonts w:ascii="Arial" w:hAnsi="Arial" w:cs="Arial"/>
          <w:sz w:val="20"/>
        </w:rPr>
        <w:t>) erzeugt, um digitale Wiedergabegeräte maßgeblich zu verbessern. Als Dirigent des digitalen Audio-Orchesters zu Hause oder im Studio wird die Musik durch den REF 10 mit nie zuvor gehörter Klarheit und eleganter Dynamik präsentiert. Zudem ist der REF 10 der flexibelste und kompatibelste 10 MHz Taktgenerator am Markt. So bleiben ärgerliche Integrationsprobleme erspart und der Hörer kann voll und ganz die bestmögliche Musikwiedergabe genießen. </w:t>
      </w:r>
    </w:p>
    <w:p w:rsidR="00A11EF9" w:rsidRPr="008A6E65" w:rsidRDefault="00A11EF9" w:rsidP="00A11EF9">
      <w:pPr>
        <w:rPr>
          <w:rFonts w:ascii="Arial" w:hAnsi="Arial" w:cs="Arial"/>
          <w:sz w:val="20"/>
        </w:rPr>
      </w:pPr>
    </w:p>
    <w:p w:rsidR="00A11EF9" w:rsidRPr="008A6E65" w:rsidRDefault="00A11EF9" w:rsidP="00A11EF9">
      <w:pPr>
        <w:rPr>
          <w:rFonts w:ascii="Arial" w:hAnsi="Arial" w:cs="Arial"/>
          <w:sz w:val="20"/>
        </w:rPr>
      </w:pPr>
      <w:r w:rsidRPr="008A6E65">
        <w:rPr>
          <w:rFonts w:ascii="Arial" w:hAnsi="Arial" w:cs="Arial"/>
          <w:i/>
          <w:sz w:val="20"/>
        </w:rPr>
        <w:t>„Die derzeit verfügbaren digitalen Audiokonverter, Taktgene</w:t>
      </w:r>
      <w:r w:rsidRPr="008A6E65">
        <w:rPr>
          <w:rFonts w:ascii="Arial" w:hAnsi="Arial" w:cs="Arial"/>
          <w:i/>
          <w:sz w:val="20"/>
        </w:rPr>
        <w:softHyphen/>
        <w:t xml:space="preserve">ratoren und </w:t>
      </w:r>
      <w:proofErr w:type="spellStart"/>
      <w:r w:rsidRPr="008A6E65">
        <w:rPr>
          <w:rFonts w:ascii="Arial" w:hAnsi="Arial" w:cs="Arial"/>
          <w:i/>
          <w:sz w:val="20"/>
        </w:rPr>
        <w:t>Re-Clocker</w:t>
      </w:r>
      <w:proofErr w:type="spellEnd"/>
      <w:r w:rsidRPr="008A6E65">
        <w:rPr>
          <w:rFonts w:ascii="Arial" w:hAnsi="Arial" w:cs="Arial"/>
          <w:i/>
          <w:sz w:val="20"/>
        </w:rPr>
        <w:t xml:space="preserve"> erzielen akzeptable Ergebnisse bei der Audiosignalbearbeitung. Dennoch waren wir der Meinung, dass die Potenziale aktueller Audioproduktionen damit nicht ausge</w:t>
      </w:r>
      <w:r w:rsidRPr="008A6E65">
        <w:rPr>
          <w:rFonts w:ascii="Arial" w:hAnsi="Arial" w:cs="Arial"/>
          <w:i/>
          <w:sz w:val="20"/>
        </w:rPr>
        <w:softHyphen/>
        <w:t xml:space="preserve">reizt werden. In unserem Bestreben, technische Standards immer weiter zu verbessern, suchten wir nach neuen Möglichkeiten, die klanglichen Qualitäten digitaler Audiosysteme weiter zu verbessern. Dafür verpflichteten wir einen der besten und bekanntesten deutschen Entwickler im Bereich der Hochfrequenzelektronik. Zusammen entwickelten wir einen 10 MHz Referenztaktgenerator, der in seinem finalen Stadium eine technische Performance erreichte, die zuvor niemand von uns für möglich gehalten hätte. Die ersten Gerätemuster ließen wir von unseren </w:t>
      </w:r>
      <w:proofErr w:type="spellStart"/>
      <w:r w:rsidRPr="008A6E65">
        <w:rPr>
          <w:rFonts w:ascii="Arial" w:hAnsi="Arial" w:cs="Arial"/>
          <w:i/>
          <w:sz w:val="20"/>
        </w:rPr>
        <w:t>audiophilen</w:t>
      </w:r>
      <w:proofErr w:type="spellEnd"/>
      <w:r w:rsidRPr="008A6E65">
        <w:rPr>
          <w:rFonts w:ascii="Arial" w:hAnsi="Arial" w:cs="Arial"/>
          <w:i/>
          <w:sz w:val="20"/>
        </w:rPr>
        <w:t xml:space="preserve"> Betatestern prüfen, um sicher zu stellen, dass sich diese technische Leistung auch direkt und vollumfänglich im bestmöglichen Klang angeschlossener Geräte auswirkt.“</w:t>
      </w:r>
      <w:r w:rsidRPr="008A6E65">
        <w:rPr>
          <w:rFonts w:ascii="Arial" w:hAnsi="Arial" w:cs="Arial"/>
          <w:sz w:val="20"/>
        </w:rPr>
        <w:t xml:space="preserve"> - Dipl.-Ing. Christian Peters, Geschäftsführer</w:t>
      </w:r>
    </w:p>
    <w:p w:rsidR="00A11EF9" w:rsidRPr="008A6E65" w:rsidRDefault="00A11EF9" w:rsidP="00A11EF9">
      <w:pPr>
        <w:rPr>
          <w:rFonts w:ascii="Arial" w:hAnsi="Arial" w:cs="Arial"/>
          <w:sz w:val="20"/>
        </w:rPr>
      </w:pPr>
    </w:p>
    <w:p w:rsidR="00DD240E" w:rsidRPr="008A6E65" w:rsidRDefault="00A11EF9" w:rsidP="00DD240E">
      <w:pPr>
        <w:rPr>
          <w:rFonts w:ascii="Arial" w:hAnsi="Arial" w:cs="Arial"/>
          <w:sz w:val="20"/>
        </w:rPr>
      </w:pPr>
      <w:r w:rsidRPr="008A6E65">
        <w:rPr>
          <w:rFonts w:ascii="Arial" w:hAnsi="Arial" w:cs="Arial"/>
          <w:sz w:val="20"/>
        </w:rPr>
        <w:t xml:space="preserve">Das finale Ergebnis der intensiven Entwicklungen ist der REF 10: Ein akustisch und technisch überragender 10 MHz Referenztaktgenerator und unser erstes </w:t>
      </w:r>
      <w:proofErr w:type="spellStart"/>
      <w:r w:rsidRPr="008A6E65">
        <w:rPr>
          <w:rFonts w:ascii="Arial" w:hAnsi="Arial" w:cs="Arial"/>
          <w:sz w:val="20"/>
        </w:rPr>
        <w:t>Empyreal-Class-Produkt</w:t>
      </w:r>
      <w:proofErr w:type="spellEnd"/>
      <w:r w:rsidRPr="008A6E65">
        <w:rPr>
          <w:rFonts w:ascii="Arial" w:hAnsi="Arial" w:cs="Arial"/>
          <w:sz w:val="20"/>
        </w:rPr>
        <w:t>, welches kompromisslose Technik mit der Entspanntheit einer einfachen Bedienbarkeit und äußeren Eleganz vereint.</w:t>
      </w:r>
      <w:r w:rsidR="00DD240E" w:rsidRPr="008A6E65">
        <w:rPr>
          <w:rFonts w:ascii="Arial" w:hAnsi="Arial" w:cs="Arial"/>
          <w:sz w:val="20"/>
          <w:szCs w:val="20"/>
        </w:rPr>
        <w:br/>
      </w:r>
    </w:p>
    <w:p w:rsidR="00DD240E" w:rsidRPr="008A6E65" w:rsidRDefault="00A11EF9" w:rsidP="00DD240E">
      <w:pPr>
        <w:rPr>
          <w:rFonts w:ascii="Arial" w:hAnsi="Arial" w:cs="Arial"/>
          <w:sz w:val="20"/>
          <w:szCs w:val="20"/>
        </w:rPr>
      </w:pPr>
      <w:r w:rsidRPr="008A6E65">
        <w:rPr>
          <w:rFonts w:ascii="Arial" w:hAnsi="Arial" w:cs="Arial"/>
          <w:b/>
          <w:sz w:val="20"/>
          <w:szCs w:val="20"/>
        </w:rPr>
        <w:t>Zentrale</w:t>
      </w:r>
      <w:r w:rsidR="00DD240E" w:rsidRPr="008A6E65">
        <w:rPr>
          <w:rFonts w:ascii="Arial" w:hAnsi="Arial" w:cs="Arial"/>
          <w:b/>
          <w:sz w:val="20"/>
          <w:szCs w:val="20"/>
        </w:rPr>
        <w:t xml:space="preserve"> Features</w:t>
      </w:r>
    </w:p>
    <w:p w:rsidR="00DD240E" w:rsidRPr="008A6E65" w:rsidRDefault="00A11EF9" w:rsidP="00DD240E">
      <w:pPr>
        <w:numPr>
          <w:ilvl w:val="0"/>
          <w:numId w:val="10"/>
        </w:numPr>
        <w:rPr>
          <w:rFonts w:ascii="Arial" w:hAnsi="Arial" w:cs="Arial"/>
          <w:sz w:val="20"/>
          <w:szCs w:val="20"/>
        </w:rPr>
      </w:pPr>
      <w:r w:rsidRPr="008A6E65">
        <w:rPr>
          <w:rFonts w:ascii="Arial" w:hAnsi="Arial" w:cs="Arial"/>
          <w:sz w:val="20"/>
          <w:szCs w:val="20"/>
        </w:rPr>
        <w:t xml:space="preserve">Verbessert kompatible D/A-Wandler, </w:t>
      </w:r>
      <w:proofErr w:type="spellStart"/>
      <w:r w:rsidRPr="008A6E65">
        <w:rPr>
          <w:rFonts w:ascii="Arial" w:hAnsi="Arial" w:cs="Arial"/>
          <w:sz w:val="20"/>
          <w:szCs w:val="20"/>
        </w:rPr>
        <w:t>Audio-Re-Clocker</w:t>
      </w:r>
      <w:proofErr w:type="spellEnd"/>
      <w:r w:rsidRPr="008A6E65">
        <w:rPr>
          <w:rFonts w:ascii="Arial" w:hAnsi="Arial" w:cs="Arial"/>
          <w:sz w:val="20"/>
          <w:szCs w:val="20"/>
        </w:rPr>
        <w:t>, und Taktgeneratoren</w:t>
      </w:r>
    </w:p>
    <w:p w:rsidR="00DD240E" w:rsidRPr="008A6E65" w:rsidRDefault="00A11EF9" w:rsidP="00DD240E">
      <w:pPr>
        <w:numPr>
          <w:ilvl w:val="0"/>
          <w:numId w:val="10"/>
        </w:numPr>
        <w:rPr>
          <w:rFonts w:ascii="Arial" w:hAnsi="Arial" w:cs="Arial"/>
          <w:sz w:val="20"/>
          <w:szCs w:val="20"/>
        </w:rPr>
      </w:pPr>
      <w:r w:rsidRPr="008A6E65">
        <w:rPr>
          <w:rFonts w:ascii="Arial" w:hAnsi="Arial" w:cs="Arial"/>
          <w:sz w:val="20"/>
          <w:szCs w:val="20"/>
        </w:rPr>
        <w:t>Extrem phasenrauscharmer OCXO aus deutscher Fertigung als Taktbasis</w:t>
      </w:r>
    </w:p>
    <w:p w:rsidR="00DD240E" w:rsidRPr="008A6E65" w:rsidRDefault="00A11EF9" w:rsidP="00DD240E">
      <w:pPr>
        <w:numPr>
          <w:ilvl w:val="0"/>
          <w:numId w:val="10"/>
        </w:numPr>
        <w:rPr>
          <w:rFonts w:ascii="Arial" w:hAnsi="Arial" w:cs="Arial"/>
          <w:sz w:val="20"/>
          <w:szCs w:val="20"/>
        </w:rPr>
      </w:pPr>
      <w:r w:rsidRPr="008A6E65">
        <w:rPr>
          <w:rFonts w:ascii="Arial" w:hAnsi="Arial" w:cs="Arial"/>
          <w:sz w:val="20"/>
          <w:szCs w:val="20"/>
        </w:rPr>
        <w:t>Acht galvanisch isolierte, einzeln abschaltbare Ausgänge mit parallel nutzbaren 50 und 75</w:t>
      </w:r>
      <w:r w:rsidR="00DD240E" w:rsidRPr="008A6E65">
        <w:rPr>
          <w:rFonts w:ascii="Arial" w:hAnsi="Arial" w:cs="Arial"/>
          <w:sz w:val="20"/>
          <w:szCs w:val="20"/>
        </w:rPr>
        <w:t xml:space="preserve"> Ω </w:t>
      </w:r>
      <w:r w:rsidRPr="008A6E65">
        <w:rPr>
          <w:rFonts w:ascii="Arial" w:hAnsi="Arial" w:cs="Arial"/>
          <w:sz w:val="20"/>
          <w:szCs w:val="20"/>
        </w:rPr>
        <w:t xml:space="preserve">Ausgängen für maximale Kompatibilität mit </w:t>
      </w:r>
      <w:proofErr w:type="spellStart"/>
      <w:r w:rsidRPr="008A6E65">
        <w:rPr>
          <w:rFonts w:ascii="Arial" w:hAnsi="Arial" w:cs="Arial"/>
          <w:sz w:val="20"/>
          <w:szCs w:val="20"/>
        </w:rPr>
        <w:t>DACs</w:t>
      </w:r>
      <w:proofErr w:type="spellEnd"/>
      <w:r w:rsidRPr="008A6E65">
        <w:rPr>
          <w:rFonts w:ascii="Arial" w:hAnsi="Arial" w:cs="Arial"/>
          <w:sz w:val="20"/>
          <w:szCs w:val="20"/>
        </w:rPr>
        <w:t xml:space="preserve"> und Taktverteilern verschiedenster Hersteller</w:t>
      </w:r>
    </w:p>
    <w:p w:rsidR="00DD240E" w:rsidRPr="008A6E65" w:rsidRDefault="00A11EF9" w:rsidP="00DD240E">
      <w:pPr>
        <w:numPr>
          <w:ilvl w:val="0"/>
          <w:numId w:val="10"/>
        </w:numPr>
        <w:rPr>
          <w:rFonts w:ascii="Arial" w:hAnsi="Arial" w:cs="Arial"/>
          <w:sz w:val="20"/>
          <w:szCs w:val="20"/>
        </w:rPr>
      </w:pPr>
      <w:r w:rsidRPr="008A6E65">
        <w:rPr>
          <w:rFonts w:ascii="Arial" w:hAnsi="Arial" w:cs="Arial"/>
          <w:sz w:val="20"/>
          <w:szCs w:val="20"/>
        </w:rPr>
        <w:t xml:space="preserve">Neuartige, bis in den </w:t>
      </w:r>
      <w:proofErr w:type="spellStart"/>
      <w:r w:rsidRPr="008A6E65">
        <w:rPr>
          <w:rFonts w:ascii="Arial" w:hAnsi="Arial" w:cs="Arial"/>
          <w:sz w:val="20"/>
          <w:szCs w:val="20"/>
        </w:rPr>
        <w:t>Sub-Hz-Bereich</w:t>
      </w:r>
      <w:proofErr w:type="spellEnd"/>
      <w:r w:rsidRPr="008A6E65">
        <w:rPr>
          <w:rFonts w:ascii="Arial" w:hAnsi="Arial" w:cs="Arial"/>
          <w:sz w:val="20"/>
          <w:szCs w:val="20"/>
        </w:rPr>
        <w:t xml:space="preserve"> optimierte, ultra-rauscharme Spannungsversorgung jedes Schaltungsteils</w:t>
      </w:r>
    </w:p>
    <w:p w:rsidR="00DD240E" w:rsidRPr="008A6E65" w:rsidRDefault="00A11EF9" w:rsidP="00DD240E">
      <w:pPr>
        <w:numPr>
          <w:ilvl w:val="0"/>
          <w:numId w:val="10"/>
        </w:numPr>
        <w:rPr>
          <w:rFonts w:ascii="Arial" w:hAnsi="Arial" w:cs="Arial"/>
          <w:sz w:val="20"/>
          <w:szCs w:val="20"/>
        </w:rPr>
      </w:pPr>
      <w:r w:rsidRPr="008A6E65">
        <w:rPr>
          <w:rFonts w:ascii="Arial" w:hAnsi="Arial" w:cs="Arial"/>
          <w:sz w:val="20"/>
          <w:szCs w:val="20"/>
        </w:rPr>
        <w:t>Hocheffiziente Netzeingangsfilterung</w:t>
      </w:r>
    </w:p>
    <w:p w:rsidR="00DD240E" w:rsidRPr="008A6E65" w:rsidRDefault="00A11EF9" w:rsidP="00DD240E">
      <w:pPr>
        <w:numPr>
          <w:ilvl w:val="0"/>
          <w:numId w:val="10"/>
        </w:numPr>
        <w:rPr>
          <w:rFonts w:ascii="Arial" w:hAnsi="Arial" w:cs="Arial"/>
          <w:sz w:val="20"/>
          <w:szCs w:val="20"/>
        </w:rPr>
      </w:pPr>
      <w:r w:rsidRPr="008A6E65">
        <w:rPr>
          <w:rFonts w:ascii="Arial" w:hAnsi="Arial" w:cs="Arial"/>
          <w:sz w:val="20"/>
          <w:szCs w:val="20"/>
        </w:rPr>
        <w:t>Integriertes, hochqualitatives und internationales Linear-Netzteil</w:t>
      </w:r>
    </w:p>
    <w:p w:rsidR="00637C89" w:rsidRPr="008A6E65" w:rsidRDefault="00DD240E" w:rsidP="000256C2">
      <w:pPr>
        <w:numPr>
          <w:ilvl w:val="0"/>
          <w:numId w:val="10"/>
        </w:numPr>
        <w:rPr>
          <w:rFonts w:ascii="Arial" w:hAnsi="Arial" w:cs="Arial"/>
          <w:sz w:val="20"/>
          <w:szCs w:val="20"/>
        </w:rPr>
      </w:pPr>
      <w:r w:rsidRPr="008A6E65">
        <w:rPr>
          <w:rFonts w:ascii="Arial" w:hAnsi="Arial" w:cs="Arial"/>
          <w:sz w:val="20"/>
          <w:szCs w:val="20"/>
        </w:rPr>
        <w:t>3</w:t>
      </w:r>
      <w:r w:rsidR="00A11EF9" w:rsidRPr="008A6E65">
        <w:rPr>
          <w:rFonts w:ascii="Arial" w:hAnsi="Arial" w:cs="Arial"/>
          <w:sz w:val="20"/>
          <w:szCs w:val="20"/>
        </w:rPr>
        <w:t xml:space="preserve"> Jahre erweiterte Herstellergarantie</w:t>
      </w:r>
    </w:p>
    <w:p w:rsidR="00637C89" w:rsidRPr="008A6E65" w:rsidRDefault="00637C89" w:rsidP="000256C2">
      <w:pPr>
        <w:rPr>
          <w:rFonts w:ascii="Arial" w:hAnsi="Arial" w:cs="Arial"/>
          <w:sz w:val="16"/>
          <w:szCs w:val="20"/>
        </w:rPr>
      </w:pPr>
    </w:p>
    <w:p w:rsidR="00637C89" w:rsidRPr="008A6E65" w:rsidRDefault="00637C89" w:rsidP="000256C2">
      <w:pPr>
        <w:rPr>
          <w:rFonts w:ascii="Arial" w:hAnsi="Arial" w:cs="Arial"/>
          <w:sz w:val="16"/>
          <w:szCs w:val="20"/>
        </w:rPr>
      </w:pPr>
    </w:p>
    <w:p w:rsidR="008A6E65" w:rsidRPr="008A6E65" w:rsidRDefault="008A6E65" w:rsidP="008A6E65">
      <w:pPr>
        <w:pStyle w:val="BodyText2"/>
        <w:rPr>
          <w:rStyle w:val="author-d-iz88z86z86za0dz67zz78zz78zz74zz68zjz80zz71z9iz90z956rz75zz73zxebrz65z76z73zu8z79zwz80zjz79zyz73zz122zdz67znz90zz85ztz71z"/>
          <w:lang w:val="de-DE"/>
        </w:rPr>
      </w:pPr>
      <w:r w:rsidRPr="008A6E65">
        <w:rPr>
          <w:rStyle w:val="author-d-iz88z86z86za0dz67zz78zz78zz74zz68zjz80zz71z9iz90z956rz75zz73zxebrz65z76z73zu8z79zwz80zjz79zyz73zz122zdz67znz90zz85ztz71z"/>
          <w:lang w:val="de-DE"/>
        </w:rPr>
        <w:t xml:space="preserve">Durch die bahnbrechend rauschfreie und exakte Taktung mit dem REF 10 kann die </w:t>
      </w:r>
      <w:proofErr w:type="spellStart"/>
      <w:r w:rsidRPr="008A6E65">
        <w:rPr>
          <w:rStyle w:val="author-d-iz88z86z86za0dz67zz78zz78zz74zz68zjz80zz71z9iz90z956rz75zz73zxebrz65z76z73zu8z79zwz80zjz79zyz73zz122zdz67znz90zz85ztz71z"/>
          <w:lang w:val="de-DE"/>
        </w:rPr>
        <w:t>audiophile</w:t>
      </w:r>
      <w:proofErr w:type="spellEnd"/>
      <w:r w:rsidRPr="008A6E65">
        <w:rPr>
          <w:rStyle w:val="author-d-iz88z86z86za0dz67zz78zz78zz74zz68zjz80zz71z9iz90z956rz75zz73zxebrz65z76z73zu8z79zwz80zjz79zyz73zz122zdz67znz90zz85ztz71z"/>
          <w:lang w:val="de-DE"/>
        </w:rPr>
        <w:t xml:space="preserve"> Klangqualität kompatibler D/A-Wandler</w:t>
      </w:r>
      <w:r w:rsidRPr="008A6E65">
        <w:rPr>
          <w:rStyle w:val="author-d-iz88z86z86za0dz67zz78zz78zz74zz68zjz80zz71z9iz90z956rz75zz73zxebrz65z76z73zu8z79zwz80zjz79zyz73zz122zdz67znz90zz85ztz71zs-lparen"/>
          <w:lang w:val="de-DE"/>
        </w:rPr>
        <w:t xml:space="preserve"> </w:t>
      </w:r>
      <w:r w:rsidRPr="008A6E65">
        <w:rPr>
          <w:rStyle w:val="author-d-iz88z86z86za0dz67zz78zz78zz74zz68zjz80zz71z9iz90z956rz75zz73zxebrz65z76z73zu8z79zwz80zjz79zyz73zz122zdz67znz90zz85ztz71zh-lparen"/>
          <w:lang w:val="de-DE"/>
        </w:rPr>
        <w:t>(</w:t>
      </w:r>
      <w:proofErr w:type="spellStart"/>
      <w:r w:rsidRPr="008A6E65">
        <w:rPr>
          <w:rStyle w:val="author-d-iz88z86z86za0dz67zz78zz78zz74zz68zjz80zz71z9iz90z956rz75zz73zxebrz65z76z73zu8z79zwz80zjz79zyz73zz122zdz67znz90zz85ztz71z"/>
          <w:lang w:val="de-DE"/>
        </w:rPr>
        <w:t>DACs</w:t>
      </w:r>
      <w:proofErr w:type="spellEnd"/>
      <w:r w:rsidRPr="008A6E65">
        <w:rPr>
          <w:rStyle w:val="author-d-iz88z86z86za0dz67zz78zz78zz74zz68zjz80zz71z9iz90z956rz75zz73zxebrz65z76z73zu8z79zwz80zjz79zyz73zz122zdz67znz90zz85ztz71z"/>
          <w:lang w:val="de-DE"/>
        </w:rPr>
        <w:t xml:space="preserve">), </w:t>
      </w:r>
      <w:proofErr w:type="spellStart"/>
      <w:r w:rsidRPr="008A6E65">
        <w:rPr>
          <w:rStyle w:val="author-d-iz88z86z86za0dz67zz78zz78zz74zz68zjz80zz71z9iz90z956rz75zz73zxebrz65z76z73zu8z79zwz80zjz79zyz73zz122zdz67znz90zz85ztz71z"/>
          <w:lang w:val="de-DE"/>
        </w:rPr>
        <w:t>Audio-Re-Clocker</w:t>
      </w:r>
      <w:proofErr w:type="spellEnd"/>
      <w:r w:rsidRPr="008A6E65">
        <w:rPr>
          <w:rStyle w:val="author-d-iz88z86z86za0dz67zz78zz78zz74zz68zjz80zz71z9iz90z956rz75zz73zxebrz65z76z73zu8z79zwz80zjz79zyz73zz122zdz67znz90zz85ztz71z"/>
          <w:lang w:val="de-DE"/>
        </w:rPr>
        <w:t xml:space="preserve">, Musikserver und Taktgeneratoren auf das höchste Niveau gesteigert werden. So ist der REF 10 die ideale, </w:t>
      </w:r>
      <w:proofErr w:type="spellStart"/>
      <w:r w:rsidRPr="008A6E65">
        <w:rPr>
          <w:rStyle w:val="author-d-iz88z86z86za0dz67zz78zz78zz74zz68zjz80zz71z9iz90z956rz75zz73zxebrz65z76z73zu8z79zwz80zjz79zyz73zz122zdz67znz90zz85ztz71z"/>
          <w:lang w:val="de-DE"/>
        </w:rPr>
        <w:t>highendige</w:t>
      </w:r>
      <w:proofErr w:type="spellEnd"/>
      <w:r w:rsidRPr="008A6E65">
        <w:rPr>
          <w:rStyle w:val="author-d-iz88z86z86za0dz67zz78zz78zz74zz68zjz80zz71z9iz90z956rz75zz73zxebrz65z76z73zu8z79zwz80zjz79zyz73zz122zdz67znz90zz85ztz71z"/>
          <w:lang w:val="de-DE"/>
        </w:rPr>
        <w:t xml:space="preserve"> Ergänzung für </w:t>
      </w:r>
      <w:proofErr w:type="spellStart"/>
      <w:r w:rsidRPr="008A6E65">
        <w:rPr>
          <w:rStyle w:val="author-d-iz88z86z86za0dz67zz78zz78zz74zz68zjz80zz71z9iz90z956rz75zz73zxebrz65z76z73zu8z79zwz80zjz79zyz73zz122zdz67znz90zz85ztz71z"/>
          <w:lang w:val="de-DE"/>
        </w:rPr>
        <w:t>MUTECs</w:t>
      </w:r>
      <w:proofErr w:type="spellEnd"/>
      <w:r w:rsidRPr="008A6E65">
        <w:rPr>
          <w:rStyle w:val="author-d-iz88z86z86za0dz67zz78zz78zz74zz68zjz80zz71z9iz90z956rz75zz73zxebrz65z76z73zu8z79zwz80zjz79zyz73zz122zdz67znz90zz85ztz71z"/>
          <w:lang w:val="de-DE"/>
        </w:rPr>
        <w:t xml:space="preserve"> MC-3+ und MC-3+USB Smart </w:t>
      </w:r>
      <w:proofErr w:type="spellStart"/>
      <w:r w:rsidRPr="008A6E65">
        <w:rPr>
          <w:rStyle w:val="author-d-iz88z86z86za0dz67zz78zz78zz74zz68zjz80zz71z9iz90z956rz75zz73zxebrz65z76z73zu8z79zwz80zjz79zyz73zz122zdz67znz90zz85ztz71z"/>
          <w:lang w:val="de-DE"/>
        </w:rPr>
        <w:t>Clocks</w:t>
      </w:r>
      <w:proofErr w:type="spellEnd"/>
      <w:r w:rsidRPr="008A6E65">
        <w:rPr>
          <w:rStyle w:val="author-d-iz88z86z86za0dz67zz78zz78zz74zz68zjz80zz71z9iz90z956rz75zz73zxebrz65z76z73zu8z79zwz80zjz79zyz73zz122zdz67znz90zz85ztz71z"/>
          <w:lang w:val="de-DE"/>
        </w:rPr>
        <w:t xml:space="preserve"> mit 10 MHz Eingang. Acht gleichzeitig zur Verfügung stehende Taktausgänge mit 50 und 75 Ω ermöglichen es, dass der REF 10 nicht nur mit MUTEC eigenen Geräten kombiniert werden kann, sondern dass er auch mit 10 MHz-kompatiblen Produkten anderer Hersteller, wie z.B. von </w:t>
      </w:r>
      <w:proofErr w:type="spellStart"/>
      <w:r w:rsidRPr="008A6E65">
        <w:rPr>
          <w:rStyle w:val="author-d-iz88z86z86za0dz67zz78zz78zz74zz68zjz80zz71z9iz90z956rz75zz73zxebrz65z76z73zu8z79zwz80zjz79zyz73zz122zdz67znz90zz85ztz71z"/>
          <w:lang w:val="de-DE"/>
        </w:rPr>
        <w:t>Esoteric</w:t>
      </w:r>
      <w:proofErr w:type="spellEnd"/>
      <w:r w:rsidRPr="008A6E65">
        <w:rPr>
          <w:rStyle w:val="author-d-iz88z86z86za0dz67zz78zz78zz74zz68zjz80zz71z9iz90z956rz75zz73zxebrz65z76z73zu8z79zwz80zjz79zyz73zz122zdz67znz90zz85ztz71z"/>
          <w:lang w:val="de-DE"/>
        </w:rPr>
        <w:t xml:space="preserve">, </w:t>
      </w:r>
      <w:proofErr w:type="spellStart"/>
      <w:r w:rsidRPr="008A6E65">
        <w:rPr>
          <w:rStyle w:val="author-d-iz88z86z86za0dz67zz78zz78zz74zz68zjz80zz71z9iz90z956rz75zz73zxebrz65z76z73zu8z79zwz80zjz79zyz73zz122zdz67znz90zz85ztz71z"/>
          <w:lang w:val="de-DE"/>
        </w:rPr>
        <w:t>dCS</w:t>
      </w:r>
      <w:proofErr w:type="spellEnd"/>
      <w:r w:rsidRPr="008A6E65">
        <w:rPr>
          <w:rStyle w:val="author-d-iz88z86z86za0dz67zz78zz78zz74zz68zjz80zz71z9iz90z956rz75zz73zxebrz65z76z73zu8z79zwz80zjz79zyz73zz122zdz67znz90zz85ztz71z"/>
          <w:lang w:val="de-DE"/>
        </w:rPr>
        <w:t xml:space="preserve">, oder </w:t>
      </w:r>
      <w:proofErr w:type="spellStart"/>
      <w:r w:rsidRPr="008A6E65">
        <w:rPr>
          <w:rStyle w:val="author-d-iz88z86z86za0dz67zz78zz78zz74zz68zjz80zz71z9iz90z956rz75zz73zxebrz65z76z73zu8z79zwz80zjz79zyz73zz122zdz67znz90zz85ztz71z"/>
          <w:lang w:val="de-DE"/>
        </w:rPr>
        <w:t>SOtM</w:t>
      </w:r>
      <w:proofErr w:type="spellEnd"/>
      <w:r w:rsidRPr="008A6E65">
        <w:rPr>
          <w:rStyle w:val="author-d-iz88z86z86za0dz67zz78zz78zz74zz68zjz80zz71z9iz90z956rz75zz73zxebrz65z76z73zu8z79zwz80zjz79zyz73zz122zdz67znz90zz85ztz71z"/>
          <w:lang w:val="de-DE"/>
        </w:rPr>
        <w:t xml:space="preserve">, bestens harmoniert. </w:t>
      </w:r>
    </w:p>
    <w:p w:rsidR="008A6E65" w:rsidRPr="008A6E65" w:rsidRDefault="008A6E65" w:rsidP="008A6E65">
      <w:pPr>
        <w:pStyle w:val="BodyText2"/>
        <w:rPr>
          <w:lang w:val="de-DE"/>
        </w:rPr>
      </w:pPr>
      <w:proofErr w:type="spellStart"/>
      <w:r w:rsidRPr="008A6E65">
        <w:rPr>
          <w:lang w:val="de-DE"/>
        </w:rPr>
        <w:t>MUTECs</w:t>
      </w:r>
      <w:proofErr w:type="spellEnd"/>
      <w:r w:rsidRPr="008A6E65">
        <w:rPr>
          <w:lang w:val="de-DE"/>
        </w:rPr>
        <w:t xml:space="preserve"> Untersuchungen haben gezeigt, dass die hohe Taktstabilität sog. "Atomuhren" in einem für digitale Audioanwendungen falschen Zeitbereich liegt. Deren Langzeitstabilität bezieht sich auf den Betrag, um welchen die absolute Taktfrequenz über einen längeren Zeitraum driftet. Tatsächlich ist aber die Genauigkeit des Zeitintervalls von einem Sample zum nächsten entscheidend für die Klangqualität, also die Stabilität betrachtet in einem sehr kurzen Zeitbereich, die sog. Kurzzeitstabilität. Änderungen der Kurzzeitstabilität werden üblicher Weise als </w:t>
      </w:r>
      <w:proofErr w:type="spellStart"/>
      <w:r w:rsidRPr="008A6E65">
        <w:rPr>
          <w:lang w:val="de-DE"/>
        </w:rPr>
        <w:t>Jitter</w:t>
      </w:r>
      <w:proofErr w:type="spellEnd"/>
      <w:r w:rsidRPr="008A6E65">
        <w:rPr>
          <w:lang w:val="de-DE"/>
        </w:rPr>
        <w:t xml:space="preserve"> oder Phasenrauschen messtechnisch erfasst und sind entscheidend für die </w:t>
      </w:r>
      <w:proofErr w:type="spellStart"/>
      <w:r w:rsidRPr="008A6E65">
        <w:rPr>
          <w:lang w:val="de-DE"/>
        </w:rPr>
        <w:t>audiophile</w:t>
      </w:r>
      <w:proofErr w:type="spellEnd"/>
      <w:r w:rsidRPr="008A6E65">
        <w:rPr>
          <w:lang w:val="de-DE"/>
        </w:rPr>
        <w:t xml:space="preserve"> Klangqualität aller digitalen Audiogeräte. Im Gegensatz zu den sog. "Atomuhren" basiert der REF10 daher auf einem handgefertigten, ofenkontrollierten Quarzoszillator (OCXO = Oven </w:t>
      </w:r>
      <w:proofErr w:type="spellStart"/>
      <w:r w:rsidRPr="008A6E65">
        <w:rPr>
          <w:lang w:val="de-DE"/>
        </w:rPr>
        <w:t>controlled</w:t>
      </w:r>
      <w:proofErr w:type="spellEnd"/>
      <w:r w:rsidRPr="008A6E65">
        <w:rPr>
          <w:lang w:val="de-DE"/>
        </w:rPr>
        <w:t xml:space="preserve"> </w:t>
      </w:r>
      <w:proofErr w:type="spellStart"/>
      <w:r w:rsidRPr="008A6E65">
        <w:rPr>
          <w:lang w:val="de-DE"/>
        </w:rPr>
        <w:t>crystal</w:t>
      </w:r>
      <w:proofErr w:type="spellEnd"/>
      <w:r w:rsidRPr="008A6E65">
        <w:rPr>
          <w:lang w:val="de-DE"/>
        </w:rPr>
        <w:t xml:space="preserve"> </w:t>
      </w:r>
      <w:proofErr w:type="spellStart"/>
      <w:r w:rsidRPr="008A6E65">
        <w:rPr>
          <w:lang w:val="de-DE"/>
        </w:rPr>
        <w:t>oscillator</w:t>
      </w:r>
      <w:proofErr w:type="spellEnd"/>
      <w:r w:rsidRPr="008A6E65">
        <w:rPr>
          <w:lang w:val="de-DE"/>
        </w:rPr>
        <w:t xml:space="preserve">) aus deutscher Fertigung, der die bestmögliche Frequenzstabilität im für die </w:t>
      </w:r>
      <w:proofErr w:type="spellStart"/>
      <w:r w:rsidRPr="008A6E65">
        <w:rPr>
          <w:lang w:val="de-DE"/>
        </w:rPr>
        <w:t>audiophile</w:t>
      </w:r>
      <w:proofErr w:type="spellEnd"/>
      <w:r w:rsidRPr="008A6E65">
        <w:rPr>
          <w:lang w:val="de-DE"/>
        </w:rPr>
        <w:t xml:space="preserve"> Musikwiedergabe relevanten Zeitbereich bietet.</w:t>
      </w:r>
    </w:p>
    <w:p w:rsidR="008A6E65" w:rsidRPr="008A6E65" w:rsidRDefault="008A6E65" w:rsidP="008A6E65">
      <w:pPr>
        <w:pStyle w:val="BodyText2"/>
        <w:rPr>
          <w:lang w:val="de-DE"/>
        </w:rPr>
      </w:pPr>
      <w:r w:rsidRPr="008A6E65">
        <w:rPr>
          <w:lang w:val="de-DE"/>
        </w:rPr>
        <w:t xml:space="preserve">Für alle Musikliebhaber mit dem REF 10 als Kern der digitalen Wiedergabekette erschließt sich das absolute Optimum in Bezug auf Signaltreue, Klangqualität und Taktstabilität. Der REF 10 wurde auf der vergangenen High End Messe in München erstmalig präsentiert und wird ab </w:t>
      </w:r>
      <w:r w:rsidRPr="008A6E65">
        <w:rPr>
          <w:b/>
          <w:lang w:val="de-DE"/>
        </w:rPr>
        <w:t>Ende Juli 2017</w:t>
      </w:r>
      <w:r w:rsidRPr="008A6E65">
        <w:rPr>
          <w:lang w:val="de-DE"/>
        </w:rPr>
        <w:t xml:space="preserve"> zu einem Listenpreis von </w:t>
      </w:r>
      <w:r w:rsidRPr="008A6E65">
        <w:rPr>
          <w:b/>
          <w:lang w:val="de-DE"/>
        </w:rPr>
        <w:t>3598,00 €</w:t>
      </w:r>
      <w:r w:rsidRPr="008A6E65">
        <w:rPr>
          <w:lang w:val="de-DE"/>
        </w:rPr>
        <w:t xml:space="preserve"> (inklusive 19% MwSt.) ausgeliefert.</w:t>
      </w:r>
    </w:p>
    <w:p w:rsidR="00DD240E" w:rsidRPr="008A6E65" w:rsidRDefault="00DD240E" w:rsidP="008A6E65">
      <w:pPr>
        <w:pStyle w:val="BodyText2"/>
        <w:rPr>
          <w:rFonts w:cs="Arial"/>
          <w:lang w:val="de-DE"/>
        </w:rPr>
      </w:pPr>
    </w:p>
    <w:p w:rsidR="00DD240E" w:rsidRPr="008A6E65" w:rsidRDefault="008A6E65" w:rsidP="00DD240E">
      <w:pPr>
        <w:pStyle w:val="BodyText2"/>
        <w:rPr>
          <w:rFonts w:cs="Arial"/>
          <w:lang w:val="de-DE"/>
        </w:rPr>
      </w:pPr>
      <w:r w:rsidRPr="008A6E65">
        <w:rPr>
          <w:rFonts w:cs="Arial"/>
          <w:b/>
          <w:lang w:val="de-DE"/>
        </w:rPr>
        <w:t>Anwendungen</w:t>
      </w:r>
    </w:p>
    <w:p w:rsidR="00DD240E" w:rsidRPr="008A6E65" w:rsidRDefault="008A6E65" w:rsidP="00DD240E">
      <w:pPr>
        <w:pStyle w:val="BodyText2"/>
        <w:numPr>
          <w:ilvl w:val="0"/>
          <w:numId w:val="11"/>
        </w:numPr>
        <w:spacing w:after="0"/>
        <w:rPr>
          <w:rFonts w:cs="Arial"/>
          <w:lang w:val="de-DE"/>
        </w:rPr>
      </w:pPr>
      <w:r w:rsidRPr="008A6E65">
        <w:rPr>
          <w:rFonts w:cs="Arial"/>
          <w:lang w:val="de-DE"/>
        </w:rPr>
        <w:t xml:space="preserve">Zur Steigerung der </w:t>
      </w:r>
      <w:proofErr w:type="spellStart"/>
      <w:r w:rsidRPr="008A6E65">
        <w:rPr>
          <w:rFonts w:cs="Arial"/>
          <w:lang w:val="de-DE"/>
        </w:rPr>
        <w:t>audiophilen</w:t>
      </w:r>
      <w:proofErr w:type="spellEnd"/>
      <w:r w:rsidRPr="008A6E65">
        <w:rPr>
          <w:rFonts w:cs="Arial"/>
          <w:lang w:val="de-DE"/>
        </w:rPr>
        <w:t xml:space="preserve"> Performance von kompatiblen D/A-Wandlern, Taktgeneratoren, und </w:t>
      </w:r>
      <w:proofErr w:type="spellStart"/>
      <w:r w:rsidRPr="008A6E65">
        <w:rPr>
          <w:rFonts w:cs="Arial"/>
          <w:lang w:val="de-DE"/>
        </w:rPr>
        <w:t>Audio-Re-Clockern</w:t>
      </w:r>
      <w:proofErr w:type="spellEnd"/>
      <w:r w:rsidRPr="008A6E65">
        <w:rPr>
          <w:rFonts w:cs="Arial"/>
          <w:lang w:val="de-DE"/>
        </w:rPr>
        <w:t xml:space="preserve"> aller Hersteller</w:t>
      </w:r>
    </w:p>
    <w:p w:rsidR="00DD240E" w:rsidRPr="008A6E65" w:rsidRDefault="008A6E65" w:rsidP="00DD240E">
      <w:pPr>
        <w:pStyle w:val="BodyText2"/>
        <w:numPr>
          <w:ilvl w:val="0"/>
          <w:numId w:val="11"/>
        </w:numPr>
        <w:spacing w:after="0"/>
        <w:rPr>
          <w:rFonts w:cs="Arial"/>
          <w:lang w:val="de-DE"/>
        </w:rPr>
      </w:pPr>
      <w:r w:rsidRPr="008A6E65">
        <w:rPr>
          <w:rFonts w:cs="Arial"/>
          <w:lang w:val="de-DE"/>
        </w:rPr>
        <w:t>Als extrem rauscharme und hochstabile Taktversorgung für die gesamte Signalkette zu Hause und im Studio.</w:t>
      </w:r>
    </w:p>
    <w:p w:rsidR="00DD240E" w:rsidRPr="008A6E65" w:rsidRDefault="008A6E65" w:rsidP="00DD240E">
      <w:pPr>
        <w:pStyle w:val="BodyText2"/>
        <w:numPr>
          <w:ilvl w:val="0"/>
          <w:numId w:val="11"/>
        </w:numPr>
        <w:spacing w:after="0"/>
        <w:rPr>
          <w:rFonts w:cs="Arial"/>
          <w:lang w:val="de-DE"/>
        </w:rPr>
      </w:pPr>
      <w:r w:rsidRPr="008A6E65">
        <w:rPr>
          <w:rFonts w:cs="Arial"/>
          <w:lang w:val="de-DE"/>
        </w:rPr>
        <w:t xml:space="preserve">Als bestmögliche Erweiterung als Taktreferenz für </w:t>
      </w:r>
      <w:proofErr w:type="spellStart"/>
      <w:r w:rsidRPr="008A6E65">
        <w:rPr>
          <w:rFonts w:cs="Arial"/>
          <w:lang w:val="de-DE"/>
        </w:rPr>
        <w:t>MUTECs</w:t>
      </w:r>
      <w:proofErr w:type="spellEnd"/>
      <w:r w:rsidR="00DD240E" w:rsidRPr="008A6E65">
        <w:rPr>
          <w:rFonts w:cs="Arial"/>
          <w:lang w:val="de-DE"/>
        </w:rPr>
        <w:t xml:space="preserve"> MC-3+, MC-3+USB, </w:t>
      </w:r>
      <w:r w:rsidRPr="008A6E65">
        <w:rPr>
          <w:rFonts w:cs="Arial"/>
          <w:lang w:val="de-DE"/>
        </w:rPr>
        <w:t>und</w:t>
      </w:r>
      <w:r w:rsidR="00DD240E" w:rsidRPr="008A6E65">
        <w:rPr>
          <w:rFonts w:cs="Arial"/>
          <w:lang w:val="de-DE"/>
        </w:rPr>
        <w:t xml:space="preserve"> </w:t>
      </w:r>
      <w:proofErr w:type="spellStart"/>
      <w:r w:rsidR="00DD240E" w:rsidRPr="008A6E65">
        <w:rPr>
          <w:rFonts w:cs="Arial"/>
          <w:lang w:val="de-DE"/>
        </w:rPr>
        <w:t>iClock/iClock</w:t>
      </w:r>
      <w:proofErr w:type="spellEnd"/>
      <w:r w:rsidR="00DD240E" w:rsidRPr="008A6E65">
        <w:rPr>
          <w:rFonts w:cs="Arial"/>
          <w:lang w:val="de-DE"/>
        </w:rPr>
        <w:t xml:space="preserve"> </w:t>
      </w:r>
      <w:proofErr w:type="spellStart"/>
      <w:r w:rsidR="00DD240E" w:rsidRPr="008A6E65">
        <w:rPr>
          <w:rFonts w:cs="Arial"/>
          <w:lang w:val="de-DE"/>
        </w:rPr>
        <w:t>dp</w:t>
      </w:r>
      <w:proofErr w:type="spellEnd"/>
      <w:r w:rsidR="00DD240E" w:rsidRPr="008A6E65">
        <w:rPr>
          <w:rFonts w:cs="Arial"/>
          <w:lang w:val="de-DE"/>
        </w:rPr>
        <w:t xml:space="preserve"> </w:t>
      </w:r>
      <w:r w:rsidRPr="008A6E65">
        <w:rPr>
          <w:rFonts w:cs="Arial"/>
          <w:lang w:val="de-DE"/>
        </w:rPr>
        <w:t>Taktgeneratoren</w:t>
      </w:r>
    </w:p>
    <w:p w:rsidR="00DD240E" w:rsidRPr="008A6E65" w:rsidRDefault="008A6E65" w:rsidP="00DD240E">
      <w:pPr>
        <w:pStyle w:val="BodyText2"/>
        <w:numPr>
          <w:ilvl w:val="0"/>
          <w:numId w:val="11"/>
        </w:numPr>
        <w:spacing w:after="0"/>
        <w:rPr>
          <w:rFonts w:cs="Arial"/>
          <w:lang w:val="de-DE"/>
        </w:rPr>
      </w:pPr>
      <w:r w:rsidRPr="008A6E65">
        <w:rPr>
          <w:rFonts w:cs="Arial"/>
          <w:lang w:val="de-DE"/>
        </w:rPr>
        <w:t>Zur Stabilisierung von Audio-/Video-Taktgeneratoren</w:t>
      </w:r>
    </w:p>
    <w:p w:rsidR="00DD240E" w:rsidRPr="008A6E65" w:rsidRDefault="00DD240E" w:rsidP="00637C89">
      <w:pPr>
        <w:pStyle w:val="BodyText2"/>
        <w:spacing w:after="0"/>
        <w:rPr>
          <w:rFonts w:cs="Arial"/>
          <w:lang w:val="de-DE"/>
        </w:rPr>
      </w:pPr>
    </w:p>
    <w:p w:rsidR="008A6E65" w:rsidRPr="008A6E65" w:rsidRDefault="008A6E65" w:rsidP="008A6E65">
      <w:pPr>
        <w:pStyle w:val="BodyText2"/>
        <w:rPr>
          <w:rFonts w:cs="Arial"/>
          <w:b/>
          <w:lang w:val="de-DE"/>
        </w:rPr>
      </w:pPr>
      <w:r w:rsidRPr="008A6E65">
        <w:rPr>
          <w:rFonts w:cs="Arial"/>
          <w:b/>
          <w:lang w:val="de-DE"/>
        </w:rPr>
        <w:t xml:space="preserve">Über die </w:t>
      </w:r>
      <w:proofErr w:type="spellStart"/>
      <w:r w:rsidRPr="008A6E65">
        <w:rPr>
          <w:rFonts w:cs="Arial"/>
          <w:b/>
          <w:lang w:val="de-DE"/>
        </w:rPr>
        <w:t>Empyreal</w:t>
      </w:r>
      <w:proofErr w:type="spellEnd"/>
      <w:r w:rsidRPr="008A6E65">
        <w:rPr>
          <w:rFonts w:cs="Arial"/>
          <w:b/>
          <w:lang w:val="de-DE"/>
        </w:rPr>
        <w:t xml:space="preserve"> </w:t>
      </w:r>
      <w:proofErr w:type="spellStart"/>
      <w:r w:rsidRPr="008A6E65">
        <w:rPr>
          <w:rFonts w:cs="Arial"/>
          <w:b/>
          <w:lang w:val="de-DE"/>
        </w:rPr>
        <w:t>Class</w:t>
      </w:r>
      <w:proofErr w:type="spellEnd"/>
      <w:r w:rsidRPr="008A6E65">
        <w:rPr>
          <w:rFonts w:cs="Arial"/>
          <w:b/>
          <w:lang w:val="de-DE"/>
        </w:rPr>
        <w:t xml:space="preserve"> Serie</w:t>
      </w:r>
    </w:p>
    <w:p w:rsidR="00DD240E" w:rsidRPr="008A6E65" w:rsidRDefault="008A6E65" w:rsidP="008A6E65">
      <w:pPr>
        <w:pStyle w:val="BodyText2"/>
        <w:rPr>
          <w:rFonts w:cs="Arial"/>
          <w:lang w:val="de-DE"/>
        </w:rPr>
      </w:pPr>
      <w:proofErr w:type="spellStart"/>
      <w:r w:rsidRPr="008A6E65">
        <w:rPr>
          <w:rFonts w:cs="Arial"/>
          <w:lang w:val="de-DE"/>
        </w:rPr>
        <w:t>MUTECs</w:t>
      </w:r>
      <w:proofErr w:type="spellEnd"/>
      <w:r w:rsidRPr="008A6E65">
        <w:rPr>
          <w:rFonts w:cs="Arial"/>
          <w:lang w:val="de-DE"/>
        </w:rPr>
        <w:t xml:space="preserve"> </w:t>
      </w:r>
      <w:proofErr w:type="spellStart"/>
      <w:r w:rsidRPr="008A6E65">
        <w:rPr>
          <w:rFonts w:cs="Arial"/>
          <w:lang w:val="de-DE"/>
        </w:rPr>
        <w:t>Empyreal</w:t>
      </w:r>
      <w:proofErr w:type="spellEnd"/>
      <w:r w:rsidRPr="008A6E65">
        <w:rPr>
          <w:rFonts w:cs="Arial"/>
          <w:lang w:val="de-DE"/>
        </w:rPr>
        <w:t xml:space="preserve"> </w:t>
      </w:r>
      <w:proofErr w:type="spellStart"/>
      <w:r w:rsidRPr="008A6E65">
        <w:rPr>
          <w:rFonts w:cs="Arial"/>
          <w:lang w:val="de-DE"/>
        </w:rPr>
        <w:t>Class</w:t>
      </w:r>
      <w:proofErr w:type="spellEnd"/>
      <w:r w:rsidRPr="008A6E65">
        <w:rPr>
          <w:rFonts w:cs="Arial"/>
          <w:lang w:val="de-DE"/>
        </w:rPr>
        <w:t xml:space="preserve"> ist ein Bekenntnis zu hochwertigstem HiFi. Die Serie ist geprägt von äußerer Schlichtheit, höchster Präzision und maximalem, inneren Materialaufwand. Neben herausragenden klanglichen Eigenschaften sind diese Geräte auf die wirklich wichtigen Funktionen fokussiert und zeichnen sich durch eine komfortable, wie anwenderfreundliche Bedienung aus. Alle </w:t>
      </w:r>
      <w:proofErr w:type="spellStart"/>
      <w:r w:rsidRPr="008A6E65">
        <w:rPr>
          <w:rFonts w:cs="Arial"/>
          <w:lang w:val="de-DE"/>
        </w:rPr>
        <w:t>Empyreal</w:t>
      </w:r>
      <w:proofErr w:type="spellEnd"/>
      <w:r w:rsidRPr="008A6E65">
        <w:rPr>
          <w:rFonts w:cs="Arial"/>
          <w:lang w:val="de-DE"/>
        </w:rPr>
        <w:t xml:space="preserve"> </w:t>
      </w:r>
      <w:proofErr w:type="spellStart"/>
      <w:r w:rsidRPr="008A6E65">
        <w:rPr>
          <w:rFonts w:cs="Arial"/>
          <w:lang w:val="de-DE"/>
        </w:rPr>
        <w:t>Class</w:t>
      </w:r>
      <w:proofErr w:type="spellEnd"/>
      <w:r w:rsidRPr="008A6E65">
        <w:rPr>
          <w:rFonts w:cs="Arial"/>
          <w:lang w:val="de-DE"/>
        </w:rPr>
        <w:t xml:space="preserve"> Geräte repräsentieren eine langfristige Investition in höchste Qualität “Made in Germany” - ein Anspruch, dem MUTEC auch durch die erweiterte Herstellergarantie von drei Jahren Rechnung trägt.</w:t>
      </w:r>
      <w:r w:rsidR="00DD240E" w:rsidRPr="008A6E65">
        <w:rPr>
          <w:rFonts w:cs="Arial"/>
          <w:lang w:val="de-DE"/>
        </w:rPr>
        <w:br/>
      </w:r>
    </w:p>
    <w:p w:rsidR="00DD240E" w:rsidRPr="008A6E65" w:rsidRDefault="008A6E65" w:rsidP="00DD240E">
      <w:pPr>
        <w:pStyle w:val="BodyText2"/>
        <w:rPr>
          <w:rFonts w:cs="Arial"/>
          <w:lang w:val="de-DE"/>
        </w:rPr>
      </w:pPr>
      <w:r w:rsidRPr="008A6E65">
        <w:rPr>
          <w:rFonts w:cs="Arial"/>
          <w:b/>
          <w:lang w:val="de-DE"/>
        </w:rPr>
        <w:t>Über</w:t>
      </w:r>
      <w:r w:rsidR="00DD240E" w:rsidRPr="008A6E65">
        <w:rPr>
          <w:rFonts w:cs="Arial"/>
          <w:b/>
          <w:lang w:val="de-DE"/>
        </w:rPr>
        <w:t xml:space="preserve"> MUTEC</w:t>
      </w:r>
    </w:p>
    <w:p w:rsidR="008A6E65" w:rsidRPr="008A6E65" w:rsidRDefault="008A6E65" w:rsidP="008A6E65">
      <w:pPr>
        <w:pStyle w:val="BodyText2"/>
        <w:rPr>
          <w:rFonts w:cs="Arial"/>
          <w:lang w:val="de-DE"/>
        </w:rPr>
      </w:pPr>
      <w:r w:rsidRPr="008A6E65">
        <w:rPr>
          <w:rFonts w:cs="Arial"/>
          <w:lang w:val="de-DE"/>
        </w:rPr>
        <w:t xml:space="preserve">Die MUTEC GmbH ist ein führender Hersteller von hochwertigen A/V-Studiotaktgebern, </w:t>
      </w:r>
      <w:proofErr w:type="spellStart"/>
      <w:r w:rsidRPr="008A6E65">
        <w:rPr>
          <w:rFonts w:cs="Arial"/>
          <w:lang w:val="de-DE"/>
        </w:rPr>
        <w:t>Audio-Re-Clockern</w:t>
      </w:r>
      <w:proofErr w:type="spellEnd"/>
      <w:r w:rsidRPr="008A6E65">
        <w:rPr>
          <w:rFonts w:cs="Arial"/>
          <w:lang w:val="de-DE"/>
        </w:rPr>
        <w:t xml:space="preserve">, Interfaces, Formatkonvertern und Signalverteilern für professionelle und </w:t>
      </w:r>
      <w:proofErr w:type="spellStart"/>
      <w:r w:rsidRPr="008A6E65">
        <w:rPr>
          <w:rFonts w:cs="Arial"/>
          <w:lang w:val="de-DE"/>
        </w:rPr>
        <w:t>audiophile</w:t>
      </w:r>
      <w:proofErr w:type="spellEnd"/>
      <w:r w:rsidRPr="008A6E65">
        <w:rPr>
          <w:rFonts w:cs="Arial"/>
          <w:lang w:val="de-DE"/>
        </w:rPr>
        <w:t xml:space="preserve"> Anwendungen. </w:t>
      </w:r>
      <w:proofErr w:type="spellStart"/>
      <w:r w:rsidRPr="008A6E65">
        <w:rPr>
          <w:rFonts w:cs="Arial"/>
          <w:lang w:val="de-DE"/>
        </w:rPr>
        <w:t>MUTECs</w:t>
      </w:r>
      <w:proofErr w:type="spellEnd"/>
      <w:r w:rsidRPr="008A6E65">
        <w:rPr>
          <w:rFonts w:cs="Arial"/>
          <w:lang w:val="de-DE"/>
        </w:rPr>
        <w:t xml:space="preserve"> einzigartige 1G-Clock-Technologie setzt branchenweit neue Maßstäbe bei der Performance von </w:t>
      </w:r>
      <w:proofErr w:type="spellStart"/>
      <w:r w:rsidRPr="008A6E65">
        <w:rPr>
          <w:rFonts w:cs="Arial"/>
          <w:lang w:val="de-DE"/>
        </w:rPr>
        <w:t>ultra-low-jitter</w:t>
      </w:r>
      <w:proofErr w:type="spellEnd"/>
      <w:r w:rsidRPr="008A6E65">
        <w:rPr>
          <w:rFonts w:cs="Arial"/>
          <w:lang w:val="de-DE"/>
        </w:rPr>
        <w:t xml:space="preserve"> Taktgebern für die Wiedergabe und Übertragung digitaler Audiosignale. MUTEC mit Firmensitz in Berlin hat sich der kontinuierlichen Verbesserung von Audioqualität, Taktgeberpräzision und digitaler Signalverarbeitung verschrieben, um dadurch den Anwendern die Umsetzung ihrer klanglichen Vorstellungen optimal zu ermöglichen.</w:t>
      </w:r>
    </w:p>
    <w:p w:rsidR="008A6E65" w:rsidRPr="008A6E65" w:rsidRDefault="008A6E65" w:rsidP="008A6E65">
      <w:pPr>
        <w:pStyle w:val="BodyText2"/>
        <w:rPr>
          <w:rFonts w:cs="Arial"/>
          <w:lang w:val="de-DE"/>
        </w:rPr>
      </w:pPr>
      <w:r w:rsidRPr="008A6E65">
        <w:rPr>
          <w:rFonts w:cs="Arial"/>
          <w:lang w:val="de-DE"/>
        </w:rPr>
        <w:t xml:space="preserve">Produkte von MUTEC werden in führenden Rundfunk- und Fernsehstudios, erstklassigen Aufnahme- und </w:t>
      </w:r>
      <w:proofErr w:type="spellStart"/>
      <w:r w:rsidRPr="008A6E65">
        <w:rPr>
          <w:rFonts w:cs="Arial"/>
          <w:lang w:val="de-DE"/>
        </w:rPr>
        <w:t>Masteringstudios</w:t>
      </w:r>
      <w:proofErr w:type="spellEnd"/>
      <w:r w:rsidRPr="008A6E65">
        <w:rPr>
          <w:rFonts w:cs="Arial"/>
          <w:lang w:val="de-DE"/>
        </w:rPr>
        <w:t xml:space="preserve">, sowie in renommierten Musiktheatern, Opernhäusern und Universitäten auf der ganzen Welt installiert. Die neue Produktreihe für den </w:t>
      </w:r>
      <w:proofErr w:type="spellStart"/>
      <w:r w:rsidRPr="008A6E65">
        <w:rPr>
          <w:rFonts w:cs="Arial"/>
          <w:lang w:val="de-DE"/>
        </w:rPr>
        <w:t>Hi-Fi-Markt</w:t>
      </w:r>
      <w:proofErr w:type="spellEnd"/>
      <w:r w:rsidRPr="008A6E65">
        <w:rPr>
          <w:rFonts w:cs="Arial"/>
          <w:lang w:val="de-DE"/>
        </w:rPr>
        <w:t xml:space="preserve"> überführt unsere Expertise aus der Rundfunk und Pro Audio Welt in das digitale </w:t>
      </w:r>
      <w:proofErr w:type="spellStart"/>
      <w:r w:rsidRPr="008A6E65">
        <w:rPr>
          <w:rFonts w:cs="Arial"/>
          <w:lang w:val="de-DE"/>
        </w:rPr>
        <w:t>High-End-Wohnzimmer</w:t>
      </w:r>
      <w:proofErr w:type="spellEnd"/>
      <w:r w:rsidRPr="008A6E65">
        <w:rPr>
          <w:rFonts w:cs="Arial"/>
          <w:lang w:val="de-DE"/>
        </w:rPr>
        <w:t xml:space="preserve"> und sorgt dort für ein einmaliges Musikerlebnis.</w:t>
      </w:r>
    </w:p>
    <w:p w:rsidR="002D01B0" w:rsidRPr="008A6E65" w:rsidRDefault="002D01B0" w:rsidP="008A6E65">
      <w:pPr>
        <w:pStyle w:val="BodyText2"/>
        <w:rPr>
          <w:rFonts w:cs="Arial"/>
          <w:lang w:val="de-DE"/>
        </w:rPr>
      </w:pPr>
    </w:p>
    <w:sectPr w:rsidR="002D01B0" w:rsidRPr="008A6E65" w:rsidSect="00B93196">
      <w:headerReference w:type="default" r:id="rId8"/>
      <w:footerReference w:type="default" r:id="rId9"/>
      <w:pgSz w:w="11906" w:h="16838"/>
      <w:pgMar w:top="3402" w:right="1418" w:bottom="1531" w:left="1418"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E65" w:rsidRDefault="008A6E65">
      <w:r>
        <w:separator/>
      </w:r>
    </w:p>
  </w:endnote>
  <w:endnote w:type="continuationSeparator" w:id="0">
    <w:p w:rsidR="008A6E65" w:rsidRDefault="008A6E6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Frutiger 55 Roman">
    <w:altName w:val="Arial"/>
    <w:charset w:val="00"/>
    <w:family w:val="swiss"/>
    <w:pitch w:val="variable"/>
    <w:sig w:usb0="80000027"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nkGothic Lt BT">
    <w:altName w:val="Arial"/>
    <w:charset w:val="00"/>
    <w:family w:val="swiss"/>
    <w:pitch w:val="variable"/>
    <w:sig w:usb0="00000001" w:usb1="00000000" w:usb2="00000000" w:usb3="00000000" w:csb0="0000001B"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65" w:rsidRDefault="008A6E65">
    <w:pPr>
      <w:pStyle w:val="Footer"/>
    </w:pPr>
    <w:r w:rsidRPr="00F32006">
      <w:rPr>
        <w:noProof/>
        <w:sz w:val="20"/>
      </w:rPr>
      <w:pict>
        <v:shapetype id="_x0000_t202" coordsize="21600,21600" o:spt="202" path="m0,0l0,21600,21600,21600,21600,0xe">
          <v:stroke joinstyle="miter"/>
          <v:path gradientshapeok="t" o:connecttype="rect"/>
        </v:shapetype>
        <v:shape id="Text Box 4" o:spid="_x0000_s4098" type="#_x0000_t202" style="position:absolute;margin-left:-5.7pt;margin-top:-26.35pt;width:421.8pt;height:39.35pt;z-index:25165568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0e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" stroked="f">
          <v:textbox style="mso-next-textbox:#Text Box 4">
            <w:txbxContent>
              <w:p w:rsidR="008A6E65" w:rsidRPr="002769C4" w:rsidRDefault="008A6E65" w:rsidP="00637C89">
                <w:pPr>
                  <w:widowControl w:val="0"/>
                  <w:autoSpaceDE w:val="0"/>
                  <w:autoSpaceDN w:val="0"/>
                  <w:adjustRightInd w:val="0"/>
                  <w:rPr>
                    <w:rFonts w:ascii="Arial" w:hAnsi="Arial"/>
                    <w:sz w:val="18"/>
                    <w:szCs w:val="18"/>
                  </w:rPr>
                </w:pPr>
                <w:r w:rsidRPr="002769C4">
                  <w:rPr>
                    <w:rFonts w:ascii="Arial" w:hAnsi="Arial"/>
                    <w:sz w:val="18"/>
                    <w:szCs w:val="18"/>
                  </w:rPr>
                  <w:t>MUTEC Gesellschaft für Systementwicklung und Komponentenvertrieb mbH</w:t>
                </w:r>
              </w:p>
              <w:p w:rsidR="008A6E65" w:rsidRPr="002769C4" w:rsidRDefault="008A6E65" w:rsidP="00637C89">
                <w:pPr>
                  <w:widowControl w:val="0"/>
                  <w:autoSpaceDE w:val="0"/>
                  <w:autoSpaceDN w:val="0"/>
                  <w:adjustRightInd w:val="0"/>
                  <w:rPr>
                    <w:rFonts w:ascii="Arial" w:hAnsi="Arial"/>
                    <w:sz w:val="18"/>
                    <w:szCs w:val="18"/>
                  </w:rPr>
                </w:pPr>
                <w:r w:rsidRPr="002769C4">
                  <w:rPr>
                    <w:rFonts w:ascii="Arial" w:hAnsi="Arial"/>
                    <w:sz w:val="18"/>
                    <w:szCs w:val="18"/>
                  </w:rPr>
                  <w:t>Siekeweg 6–8, 12309 Berlin, Germany · Fon: +49 (0)30 746880-0 · Fax: +49 (0)30 746880-99</w:t>
                </w:r>
              </w:p>
              <w:p w:rsidR="008A6E65" w:rsidRPr="002769C4" w:rsidRDefault="008A6E65" w:rsidP="00637C89">
                <w:pPr>
                  <w:rPr>
                    <w:rFonts w:ascii="Arial" w:hAnsi="Arial"/>
                  </w:rPr>
                </w:pPr>
                <w:r w:rsidRPr="002769C4">
                  <w:rPr>
                    <w:rFonts w:ascii="Arial" w:hAnsi="Arial"/>
                    <w:sz w:val="18"/>
                    <w:szCs w:val="18"/>
                  </w:rPr>
                  <w:t xml:space="preserve">E-Mail: press@mutec-net.com · Web: </w:t>
                </w:r>
                <w:r w:rsidR="00B77F1C">
                  <w:rPr>
                    <w:rFonts w:ascii="Arial" w:hAnsi="Arial"/>
                    <w:sz w:val="18"/>
                    <w:szCs w:val="18"/>
                  </w:rPr>
                  <w:t>www.</w:t>
                </w:r>
                <w:r w:rsidRPr="002769C4">
                  <w:rPr>
                    <w:rFonts w:ascii="Arial" w:hAnsi="Arial"/>
                    <w:sz w:val="18"/>
                    <w:szCs w:val="18"/>
                  </w:rPr>
                  <w:t>mutec-net.com</w:t>
                </w:r>
              </w:p>
            </w:txbxContent>
          </v:textbox>
        </v:shape>
      </w:pict>
    </w:r>
    <w:r w:rsidRPr="00F32006">
      <w:rPr>
        <w:noProof/>
        <w:sz w:val="20"/>
        <w:lang w:val="en-US" w:eastAsia="en-US"/>
      </w:rPr>
      <w:pict>
        <v:shape id="_x0000_s4104" type="#_x0000_t202" style="position:absolute;margin-left:154.5pt;margin-top:22.15pt;width:42.75pt;height:2.85pt;z-index:251664896" filled="f" stroked="f">
          <v:fill o:detectmouseclick="t"/>
          <v:textbox inset=",7.2pt,,7.2pt">
            <w:txbxContent>
              <w:p w:rsidR="008A6E65" w:rsidRDefault="008A6E65"/>
            </w:txbxContent>
          </v:textbox>
        </v:shape>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E65" w:rsidRDefault="008A6E65">
      <w:r>
        <w:separator/>
      </w:r>
    </w:p>
  </w:footnote>
  <w:footnote w:type="continuationSeparator" w:id="0">
    <w:p w:rsidR="008A6E65" w:rsidRDefault="008A6E6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65" w:rsidRDefault="008A6E65">
    <w:pPr>
      <w:pStyle w:val="Header"/>
      <w:rPr>
        <w:rFonts w:ascii="BankGothic Lt BT" w:hAnsi="BankGothic Lt BT"/>
        <w:sz w:val="18"/>
      </w:rPr>
    </w:pPr>
  </w:p>
  <w:p w:rsidR="008A6E65" w:rsidRDefault="008A6E65">
    <w:pPr>
      <w:pStyle w:val="Header"/>
      <w:rPr>
        <w:rFonts w:ascii="BankGothic Lt BT" w:hAnsi="BankGothic Lt BT"/>
        <w:sz w:val="18"/>
      </w:rPr>
    </w:pPr>
  </w:p>
  <w:p w:rsidR="008A6E65" w:rsidRDefault="008A6E65">
    <w:pPr>
      <w:pStyle w:val="Header"/>
      <w:rPr>
        <w:rFonts w:ascii="BankGothic Lt BT" w:hAnsi="BankGothic Lt BT"/>
        <w:sz w:val="18"/>
      </w:rPr>
    </w:pPr>
  </w:p>
  <w:p w:rsidR="008A6E65" w:rsidRDefault="008A6E65">
    <w:pPr>
      <w:pStyle w:val="Header"/>
      <w:rPr>
        <w:rFonts w:ascii="BankGothic Lt BT" w:hAnsi="BankGothic Lt BT"/>
        <w:sz w:val="18"/>
      </w:rPr>
    </w:pPr>
  </w:p>
  <w:p w:rsidR="008A6E65" w:rsidRDefault="008A6E65">
    <w:pPr>
      <w:pStyle w:val="Header"/>
      <w:rPr>
        <w:rFonts w:ascii="BankGothic Lt BT" w:hAnsi="BankGothic Lt BT"/>
        <w:sz w:val="18"/>
      </w:rPr>
    </w:pPr>
    <w:r>
      <w:rPr>
        <w:rFonts w:ascii="BankGothic Lt BT" w:hAnsi="BankGothic Lt BT"/>
        <w:noProof/>
        <w:sz w:val="18"/>
        <w:lang w:val="en-US" w:eastAsia="en-US"/>
      </w:rPr>
      <w:drawing>
        <wp:anchor distT="0" distB="0" distL="114300" distR="114300" simplePos="0" relativeHeight="251662848" behindDoc="0" locked="0" layoutInCell="1" allowOverlap="1">
          <wp:simplePos x="0" y="0"/>
          <wp:positionH relativeFrom="column">
            <wp:posOffset>4052570</wp:posOffset>
          </wp:positionH>
          <wp:positionV relativeFrom="paragraph">
            <wp:posOffset>98425</wp:posOffset>
          </wp:positionV>
          <wp:extent cx="1708785" cy="640715"/>
          <wp:effectExtent l="2540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EC-LOGO+Text_rot.eps"/>
                  <pic:cNvPicPr/>
                </pic:nvPicPr>
                <pic:blipFill>
                  <a:blip r:embed="rId1"/>
                  <a:stretch>
                    <a:fillRect/>
                  </a:stretch>
                </pic:blipFill>
                <pic:spPr>
                  <a:xfrm>
                    <a:off x="0" y="0"/>
                    <a:ext cx="1708785" cy="640715"/>
                  </a:xfrm>
                  <a:prstGeom prst="rect">
                    <a:avLst/>
                  </a:prstGeom>
                </pic:spPr>
              </pic:pic>
            </a:graphicData>
          </a:graphic>
        </wp:anchor>
      </w:drawing>
    </w:r>
  </w:p>
  <w:p w:rsidR="008A6E65" w:rsidRDefault="008A6E65">
    <w:pPr>
      <w:pStyle w:val="Header"/>
      <w:rPr>
        <w:rFonts w:ascii="BankGothic Lt BT" w:hAnsi="BankGothic Lt BT"/>
        <w:sz w:val="18"/>
      </w:rPr>
    </w:pPr>
    <w:r w:rsidRPr="00F32006">
      <w:rPr>
        <w:rFonts w:ascii="BankGothic Lt BT" w:hAnsi="BankGothic Lt BT"/>
        <w:noProof/>
        <w:sz w:val="20"/>
      </w:rPr>
      <w:pict>
        <v:shapetype id="_x0000_t202" coordsize="21600,21600" o:spt="202" path="m0,0l0,21600,21600,21600,21600,0xe">
          <v:stroke joinstyle="miter"/>
          <v:path gradientshapeok="t" o:connecttype="rect"/>
        </v:shapetype>
        <v:shape id="Text Box 9" o:spid="_x0000_s4099" type="#_x0000_t202" style="position:absolute;margin-left:-8.55pt;margin-top:5.95pt;width:316.35pt;height:6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Sygw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" stroked="f">
          <v:textbox style="mso-next-textbox:#Text Box 9">
            <w:txbxContent>
              <w:p w:rsidR="008A6E65" w:rsidRPr="002769C4" w:rsidRDefault="008A6E65">
                <w:pPr>
                  <w:pStyle w:val="Header"/>
                  <w:tabs>
                    <w:tab w:val="clear" w:pos="4536"/>
                    <w:tab w:val="clear" w:pos="9072"/>
                  </w:tabs>
                  <w:rPr>
                    <w:rFonts w:ascii="Arial" w:hAnsi="Arial" w:cs="Arial"/>
                  </w:rPr>
                </w:pPr>
                <w:r>
                  <w:rPr>
                    <w:rFonts w:ascii="Arial" w:hAnsi="Arial" w:cs="Arial"/>
                    <w:b/>
                    <w:bCs/>
                    <w:sz w:val="44"/>
                  </w:rPr>
                  <w:t>PRESSEMITTEILUNG</w:t>
                </w:r>
                <w:r>
                  <w:rPr>
                    <w:rFonts w:ascii="Arial" w:hAnsi="Arial" w:cs="Arial"/>
                  </w:rPr>
                  <w:br/>
                  <w:t>Zur Veröffentlichung am 17.07.2017, 07-2017-01</w:t>
                </w:r>
              </w:p>
            </w:txbxContent>
          </v:textbox>
        </v:shape>
      </w:pict>
    </w:r>
  </w:p>
  <w:p w:rsidR="008A6E65" w:rsidRDefault="008A6E65">
    <w:pPr>
      <w:pStyle w:val="Header"/>
      <w:rPr>
        <w:rFonts w:ascii="BankGothic Lt BT" w:hAnsi="BankGothic Lt BT"/>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6DFD"/>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87B4F63"/>
    <w:multiLevelType w:val="hybridMultilevel"/>
    <w:tmpl w:val="B274B48E"/>
    <w:lvl w:ilvl="0" w:tplc="441EB67C">
      <w:start w:val="1"/>
      <w:numFmt w:val="bullet"/>
      <w:lvlText w:val=""/>
      <w:lvlJc w:val="left"/>
      <w:pPr>
        <w:tabs>
          <w:tab w:val="num" w:pos="380"/>
        </w:tabs>
        <w:ind w:left="380" w:hanging="3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DE2669F"/>
    <w:multiLevelType w:val="hybridMultilevel"/>
    <w:tmpl w:val="39365D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094BA8"/>
    <w:multiLevelType w:val="hybridMultilevel"/>
    <w:tmpl w:val="5FAE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B16097"/>
    <w:multiLevelType w:val="multilevel"/>
    <w:tmpl w:val="DCE4A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06482"/>
    <w:multiLevelType w:val="hybridMultilevel"/>
    <w:tmpl w:val="2CC61F30"/>
    <w:lvl w:ilvl="0" w:tplc="227A10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106AB9"/>
    <w:multiLevelType w:val="hybridMultilevel"/>
    <w:tmpl w:val="36AA74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C0536B"/>
    <w:multiLevelType w:val="multilevel"/>
    <w:tmpl w:val="04404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5243ED"/>
    <w:multiLevelType w:val="hybridMultilevel"/>
    <w:tmpl w:val="231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56F8D"/>
    <w:multiLevelType w:val="hybridMultilevel"/>
    <w:tmpl w:val="7E6C61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9463861"/>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5"/>
  </w:num>
  <w:num w:numId="6">
    <w:abstractNumId w:val="10"/>
  </w:num>
  <w:num w:numId="7">
    <w:abstractNumId w:val="3"/>
  </w:num>
  <w:num w:numId="8">
    <w:abstractNumId w:val="0"/>
  </w:num>
  <w:num w:numId="9">
    <w:abstractNumId w:val="8"/>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oNotTrackMoves/>
  <w:defaultTabStop w:val="708"/>
  <w:hyphenationZone w:val="425"/>
  <w:drawingGridHorizontalSpacing w:val="57"/>
  <w:drawingGridVerticalSpacing w:val="57"/>
  <w:noPunctuationKerning/>
  <w:characterSpacingControl w:val="doNotCompress"/>
  <w:hdrShapeDefaults>
    <o:shapedefaults v:ext="edit" spidmax="4109" fill="f" fillcolor="white" stroke="f">
      <v:fill color="white" on="f"/>
      <v:stroke on="f"/>
    </o:shapedefaults>
    <o:shapelayout v:ext="edit">
      <o:idmap v:ext="edit" data="4"/>
    </o:shapelayout>
  </w:hdrShapeDefaults>
  <w:footnotePr>
    <w:footnote w:id="-1"/>
    <w:footnote w:id="0"/>
  </w:footnotePr>
  <w:endnotePr>
    <w:endnote w:id="-1"/>
    <w:endnote w:id="0"/>
  </w:endnotePr>
  <w:compat/>
  <w:rsids>
    <w:rsidRoot w:val="003527C9"/>
    <w:rsid w:val="00000F9B"/>
    <w:rsid w:val="00006B5D"/>
    <w:rsid w:val="0000728C"/>
    <w:rsid w:val="00011A95"/>
    <w:rsid w:val="000256C2"/>
    <w:rsid w:val="00026436"/>
    <w:rsid w:val="00040FC6"/>
    <w:rsid w:val="000478FF"/>
    <w:rsid w:val="00065D5A"/>
    <w:rsid w:val="0008042E"/>
    <w:rsid w:val="000839FD"/>
    <w:rsid w:val="000A2E7E"/>
    <w:rsid w:val="000A5444"/>
    <w:rsid w:val="000C055C"/>
    <w:rsid w:val="000C23B8"/>
    <w:rsid w:val="000C2CD4"/>
    <w:rsid w:val="000E102D"/>
    <w:rsid w:val="000E5658"/>
    <w:rsid w:val="000F06E4"/>
    <w:rsid w:val="000F1243"/>
    <w:rsid w:val="00100828"/>
    <w:rsid w:val="0010659D"/>
    <w:rsid w:val="00106A09"/>
    <w:rsid w:val="00117978"/>
    <w:rsid w:val="00117EBB"/>
    <w:rsid w:val="001363D8"/>
    <w:rsid w:val="00141DFB"/>
    <w:rsid w:val="00143C75"/>
    <w:rsid w:val="001555C7"/>
    <w:rsid w:val="00160DF1"/>
    <w:rsid w:val="0016140B"/>
    <w:rsid w:val="00165C83"/>
    <w:rsid w:val="0017035F"/>
    <w:rsid w:val="0017305B"/>
    <w:rsid w:val="0019090F"/>
    <w:rsid w:val="00191316"/>
    <w:rsid w:val="001A6863"/>
    <w:rsid w:val="001D09E4"/>
    <w:rsid w:val="001D5526"/>
    <w:rsid w:val="001E19D1"/>
    <w:rsid w:val="001F5E22"/>
    <w:rsid w:val="002041A8"/>
    <w:rsid w:val="00207FC7"/>
    <w:rsid w:val="00215BB7"/>
    <w:rsid w:val="00235C7F"/>
    <w:rsid w:val="0024580A"/>
    <w:rsid w:val="00254A06"/>
    <w:rsid w:val="002769C4"/>
    <w:rsid w:val="002A54F7"/>
    <w:rsid w:val="002A6CD8"/>
    <w:rsid w:val="002A6FAD"/>
    <w:rsid w:val="002B3B18"/>
    <w:rsid w:val="002B5A31"/>
    <w:rsid w:val="002B5B20"/>
    <w:rsid w:val="002D01B0"/>
    <w:rsid w:val="002E6288"/>
    <w:rsid w:val="002E65C3"/>
    <w:rsid w:val="002F1B89"/>
    <w:rsid w:val="002F4ED3"/>
    <w:rsid w:val="002F4F41"/>
    <w:rsid w:val="00303EC3"/>
    <w:rsid w:val="00312707"/>
    <w:rsid w:val="003162D2"/>
    <w:rsid w:val="003527C9"/>
    <w:rsid w:val="003640FD"/>
    <w:rsid w:val="00366DD7"/>
    <w:rsid w:val="003679A0"/>
    <w:rsid w:val="00374258"/>
    <w:rsid w:val="00374619"/>
    <w:rsid w:val="00377DE0"/>
    <w:rsid w:val="003827FC"/>
    <w:rsid w:val="003933FA"/>
    <w:rsid w:val="003A2C5C"/>
    <w:rsid w:val="003A7194"/>
    <w:rsid w:val="003B03FC"/>
    <w:rsid w:val="003B4BD7"/>
    <w:rsid w:val="003C0967"/>
    <w:rsid w:val="003C60F6"/>
    <w:rsid w:val="003D5E17"/>
    <w:rsid w:val="003E73A9"/>
    <w:rsid w:val="003F45D9"/>
    <w:rsid w:val="003F6BAB"/>
    <w:rsid w:val="0044711C"/>
    <w:rsid w:val="004570D6"/>
    <w:rsid w:val="00462BEB"/>
    <w:rsid w:val="004911B3"/>
    <w:rsid w:val="004939B5"/>
    <w:rsid w:val="004B3101"/>
    <w:rsid w:val="004B522B"/>
    <w:rsid w:val="004C2A05"/>
    <w:rsid w:val="004C69B2"/>
    <w:rsid w:val="004C7ABE"/>
    <w:rsid w:val="004F5FF0"/>
    <w:rsid w:val="00500339"/>
    <w:rsid w:val="005154CF"/>
    <w:rsid w:val="0054076F"/>
    <w:rsid w:val="0054272A"/>
    <w:rsid w:val="00556B9A"/>
    <w:rsid w:val="005A4904"/>
    <w:rsid w:val="005A64AF"/>
    <w:rsid w:val="005B32E8"/>
    <w:rsid w:val="005B61F4"/>
    <w:rsid w:val="005C1318"/>
    <w:rsid w:val="005C3991"/>
    <w:rsid w:val="005C6933"/>
    <w:rsid w:val="005D4202"/>
    <w:rsid w:val="00606D00"/>
    <w:rsid w:val="006227AB"/>
    <w:rsid w:val="00637C89"/>
    <w:rsid w:val="0064463D"/>
    <w:rsid w:val="006473C9"/>
    <w:rsid w:val="00653623"/>
    <w:rsid w:val="00677CDE"/>
    <w:rsid w:val="006A7236"/>
    <w:rsid w:val="006B46C5"/>
    <w:rsid w:val="006C1867"/>
    <w:rsid w:val="006E70C4"/>
    <w:rsid w:val="006F76B3"/>
    <w:rsid w:val="0070747A"/>
    <w:rsid w:val="007253B2"/>
    <w:rsid w:val="007335DF"/>
    <w:rsid w:val="00740B6A"/>
    <w:rsid w:val="00742D8E"/>
    <w:rsid w:val="00763B3C"/>
    <w:rsid w:val="00786D67"/>
    <w:rsid w:val="007916D6"/>
    <w:rsid w:val="00791C09"/>
    <w:rsid w:val="007975BD"/>
    <w:rsid w:val="007A3625"/>
    <w:rsid w:val="007C5BC6"/>
    <w:rsid w:val="007E00E1"/>
    <w:rsid w:val="007E0720"/>
    <w:rsid w:val="007E0DE4"/>
    <w:rsid w:val="007E4517"/>
    <w:rsid w:val="007E4D80"/>
    <w:rsid w:val="00811167"/>
    <w:rsid w:val="0083732C"/>
    <w:rsid w:val="0086071B"/>
    <w:rsid w:val="00865045"/>
    <w:rsid w:val="0087010F"/>
    <w:rsid w:val="00872CB8"/>
    <w:rsid w:val="00872DDA"/>
    <w:rsid w:val="0087512B"/>
    <w:rsid w:val="008A3C36"/>
    <w:rsid w:val="008A6E65"/>
    <w:rsid w:val="008B4105"/>
    <w:rsid w:val="008C1489"/>
    <w:rsid w:val="008C5E46"/>
    <w:rsid w:val="008E7128"/>
    <w:rsid w:val="008F4E63"/>
    <w:rsid w:val="008F6F25"/>
    <w:rsid w:val="00902063"/>
    <w:rsid w:val="00904DF1"/>
    <w:rsid w:val="00906811"/>
    <w:rsid w:val="009205DF"/>
    <w:rsid w:val="00920AB3"/>
    <w:rsid w:val="0093485A"/>
    <w:rsid w:val="00950571"/>
    <w:rsid w:val="00953A00"/>
    <w:rsid w:val="0096028E"/>
    <w:rsid w:val="00964A00"/>
    <w:rsid w:val="009A1368"/>
    <w:rsid w:val="009A1E2E"/>
    <w:rsid w:val="009A5A34"/>
    <w:rsid w:val="009A7B34"/>
    <w:rsid w:val="009B3FCE"/>
    <w:rsid w:val="009B5DAF"/>
    <w:rsid w:val="009C4A5B"/>
    <w:rsid w:val="009D083C"/>
    <w:rsid w:val="009D206B"/>
    <w:rsid w:val="009D34B3"/>
    <w:rsid w:val="009D562B"/>
    <w:rsid w:val="009F7FB9"/>
    <w:rsid w:val="00A054B4"/>
    <w:rsid w:val="00A11EF9"/>
    <w:rsid w:val="00A17FDA"/>
    <w:rsid w:val="00A3303E"/>
    <w:rsid w:val="00A34C4B"/>
    <w:rsid w:val="00A37BDE"/>
    <w:rsid w:val="00A41AC4"/>
    <w:rsid w:val="00A436CA"/>
    <w:rsid w:val="00A4439C"/>
    <w:rsid w:val="00A85CDE"/>
    <w:rsid w:val="00A92B4E"/>
    <w:rsid w:val="00AB55CD"/>
    <w:rsid w:val="00AD7283"/>
    <w:rsid w:val="00AE2EC8"/>
    <w:rsid w:val="00AF6128"/>
    <w:rsid w:val="00AF6343"/>
    <w:rsid w:val="00B00AC2"/>
    <w:rsid w:val="00B035AA"/>
    <w:rsid w:val="00B10D61"/>
    <w:rsid w:val="00B24156"/>
    <w:rsid w:val="00B34703"/>
    <w:rsid w:val="00B34E57"/>
    <w:rsid w:val="00B37A83"/>
    <w:rsid w:val="00B41E81"/>
    <w:rsid w:val="00B42602"/>
    <w:rsid w:val="00B66CE0"/>
    <w:rsid w:val="00B672B9"/>
    <w:rsid w:val="00B77F1C"/>
    <w:rsid w:val="00B841B2"/>
    <w:rsid w:val="00B93196"/>
    <w:rsid w:val="00B95A1C"/>
    <w:rsid w:val="00B95F40"/>
    <w:rsid w:val="00BB4765"/>
    <w:rsid w:val="00BB505B"/>
    <w:rsid w:val="00BB6C78"/>
    <w:rsid w:val="00BC2253"/>
    <w:rsid w:val="00BC23F7"/>
    <w:rsid w:val="00BC56D9"/>
    <w:rsid w:val="00BC5F4A"/>
    <w:rsid w:val="00BD0CC9"/>
    <w:rsid w:val="00BE7E84"/>
    <w:rsid w:val="00C10DAA"/>
    <w:rsid w:val="00C1551D"/>
    <w:rsid w:val="00C212E3"/>
    <w:rsid w:val="00C721D0"/>
    <w:rsid w:val="00C748DB"/>
    <w:rsid w:val="00C8407D"/>
    <w:rsid w:val="00C94940"/>
    <w:rsid w:val="00C961A4"/>
    <w:rsid w:val="00CB01D7"/>
    <w:rsid w:val="00CE50F0"/>
    <w:rsid w:val="00D30FFA"/>
    <w:rsid w:val="00D350BE"/>
    <w:rsid w:val="00D52A53"/>
    <w:rsid w:val="00D57079"/>
    <w:rsid w:val="00D66BBA"/>
    <w:rsid w:val="00D6786D"/>
    <w:rsid w:val="00D744DC"/>
    <w:rsid w:val="00D8081B"/>
    <w:rsid w:val="00D84D2F"/>
    <w:rsid w:val="00DA02FF"/>
    <w:rsid w:val="00DB4FA9"/>
    <w:rsid w:val="00DC77A3"/>
    <w:rsid w:val="00DC79FA"/>
    <w:rsid w:val="00DD240E"/>
    <w:rsid w:val="00DD3317"/>
    <w:rsid w:val="00DD3766"/>
    <w:rsid w:val="00DE3E29"/>
    <w:rsid w:val="00DE6D0F"/>
    <w:rsid w:val="00DF3039"/>
    <w:rsid w:val="00E05773"/>
    <w:rsid w:val="00E07FFE"/>
    <w:rsid w:val="00E149A0"/>
    <w:rsid w:val="00E55E1A"/>
    <w:rsid w:val="00E602E6"/>
    <w:rsid w:val="00E67DF4"/>
    <w:rsid w:val="00EC0798"/>
    <w:rsid w:val="00ED21B7"/>
    <w:rsid w:val="00ED640A"/>
    <w:rsid w:val="00EF3E4F"/>
    <w:rsid w:val="00EF5991"/>
    <w:rsid w:val="00F108A2"/>
    <w:rsid w:val="00F143BE"/>
    <w:rsid w:val="00F16FA0"/>
    <w:rsid w:val="00F32006"/>
    <w:rsid w:val="00F60ED6"/>
    <w:rsid w:val="00F64611"/>
    <w:rsid w:val="00F66250"/>
    <w:rsid w:val="00F743EE"/>
    <w:rsid w:val="00F76978"/>
    <w:rsid w:val="00F812B0"/>
    <w:rsid w:val="00F81789"/>
    <w:rsid w:val="00F901D1"/>
    <w:rsid w:val="00FA1BE9"/>
    <w:rsid w:val="00FB0304"/>
    <w:rsid w:val="00FB5BCC"/>
    <w:rsid w:val="00FB628A"/>
    <w:rsid w:val="00FB71AB"/>
    <w:rsid w:val="00FD51B6"/>
    <w:rsid w:val="00FD5DFC"/>
    <w:rsid w:val="00FF2420"/>
    <w:rsid w:val="00FF710A"/>
  </w:rsids>
  <m:mathPr>
    <m:mathFont m:val="Frutiger 55 Roman"/>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109"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76"/>
  <w:style w:type="paragraph" w:default="1" w:styleId="Normal">
    <w:name w:val="Normal"/>
    <w:qFormat/>
    <w:rsid w:val="00C721D0"/>
    <w:rPr>
      <w:rFonts w:ascii="Frutiger 55 Roman" w:hAnsi="Frutiger 55 Roman"/>
    </w:rPr>
  </w:style>
  <w:style w:type="paragraph" w:styleId="Heading1">
    <w:name w:val="heading 1"/>
    <w:basedOn w:val="Normal"/>
    <w:next w:val="Normal"/>
    <w:qFormat/>
    <w:rsid w:val="00C721D0"/>
    <w:pPr>
      <w:keepNext/>
      <w:outlineLvl w:val="0"/>
    </w:pPr>
    <w:rPr>
      <w:b/>
      <w:bCs/>
    </w:rPr>
  </w:style>
  <w:style w:type="paragraph" w:styleId="Heading2">
    <w:name w:val="heading 2"/>
    <w:basedOn w:val="Normal"/>
    <w:next w:val="Normal"/>
    <w:qFormat/>
    <w:rsid w:val="00C721D0"/>
    <w:pPr>
      <w:keepNext/>
      <w:spacing w:after="120"/>
      <w:outlineLvl w:val="1"/>
    </w:pPr>
    <w:rPr>
      <w:b/>
      <w:bCs/>
      <w:sz w:val="28"/>
      <w:lang w:val="en-GB"/>
    </w:rPr>
  </w:style>
  <w:style w:type="paragraph" w:styleId="Heading3">
    <w:name w:val="heading 3"/>
    <w:basedOn w:val="Normal"/>
    <w:next w:val="Normal"/>
    <w:qFormat/>
    <w:rsid w:val="00C721D0"/>
    <w:pPr>
      <w:keepNext/>
      <w:outlineLvl w:val="2"/>
    </w:pPr>
    <w:rPr>
      <w:rFonts w:ascii="Arial" w:hAnsi="Arial" w:cs="Arial"/>
      <w:b/>
      <w:bCs/>
      <w:color w:val="000080"/>
      <w:sz w:val="28"/>
      <w:szCs w:val="18"/>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semiHidden/>
    <w:rsid w:val="00C721D0"/>
    <w:pPr>
      <w:spacing w:after="120"/>
    </w:pPr>
    <w:rPr>
      <w:b/>
      <w:bCs/>
      <w:lang w:val="en-GB"/>
    </w:rPr>
  </w:style>
  <w:style w:type="paragraph" w:styleId="Header">
    <w:name w:val="header"/>
    <w:basedOn w:val="Normal"/>
    <w:semiHidden/>
    <w:rsid w:val="00C721D0"/>
    <w:pPr>
      <w:tabs>
        <w:tab w:val="center" w:pos="4536"/>
        <w:tab w:val="right" w:pos="9072"/>
      </w:tabs>
    </w:pPr>
  </w:style>
  <w:style w:type="paragraph" w:styleId="Footer">
    <w:name w:val="footer"/>
    <w:basedOn w:val="Normal"/>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NormalWeb">
    <w:name w:val="Normal (Web)"/>
    <w:basedOn w:val="Normal"/>
    <w:semiHidden/>
    <w:rsid w:val="00C721D0"/>
    <w:pPr>
      <w:spacing w:before="100" w:beforeAutospacing="1" w:after="100" w:afterAutospacing="1"/>
    </w:pPr>
    <w:rPr>
      <w:rFonts w:ascii="Times New Roman" w:hAnsi="Times New Roman"/>
    </w:rPr>
  </w:style>
  <w:style w:type="character" w:styleId="FollowedHyperlink">
    <w:name w:val="FollowedHyperlink"/>
    <w:semiHidden/>
    <w:rsid w:val="00C721D0"/>
    <w:rPr>
      <w:color w:val="800080"/>
      <w:u w:val="single"/>
    </w:rPr>
  </w:style>
  <w:style w:type="paragraph" w:styleId="BodyText2">
    <w:name w:val="Body Text 2"/>
    <w:basedOn w:val="Normal"/>
    <w:semiHidden/>
    <w:rsid w:val="00C721D0"/>
    <w:pPr>
      <w:spacing w:after="120"/>
    </w:pPr>
    <w:rPr>
      <w:rFonts w:ascii="Arial" w:hAnsi="Arial"/>
      <w:sz w:val="20"/>
      <w:lang w:val="en-GB"/>
    </w:rPr>
  </w:style>
  <w:style w:type="paragraph" w:styleId="BodyText3">
    <w:name w:val="Body Text 3"/>
    <w:basedOn w:val="Normal"/>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Strong">
    <w:name w:val="Strong"/>
    <w:uiPriority w:val="22"/>
    <w:qFormat/>
    <w:rsid w:val="00C721D0"/>
    <w:rPr>
      <w:b/>
      <w:bCs/>
    </w:rPr>
  </w:style>
  <w:style w:type="paragraph" w:styleId="BalloonText">
    <w:name w:val="Balloon Text"/>
    <w:basedOn w:val="Normal"/>
    <w:link w:val="BalloonTextChar"/>
    <w:uiPriority w:val="99"/>
    <w:semiHidden/>
    <w:unhideWhenUsed/>
    <w:rsid w:val="003A7194"/>
    <w:rPr>
      <w:rFonts w:ascii="Tahoma" w:hAnsi="Tahoma" w:cs="Tahoma"/>
      <w:sz w:val="16"/>
      <w:szCs w:val="16"/>
    </w:rPr>
  </w:style>
  <w:style w:type="character" w:customStyle="1" w:styleId="BalloonTextChar">
    <w:name w:val="Balloon Text Char"/>
    <w:basedOn w:val="DefaultParagraphFont"/>
    <w:link w:val="BalloonText"/>
    <w:uiPriority w:val="99"/>
    <w:semiHidden/>
    <w:rsid w:val="003A7194"/>
    <w:rPr>
      <w:rFonts w:ascii="Tahoma" w:hAnsi="Tahoma" w:cs="Tahoma"/>
      <w:sz w:val="16"/>
      <w:szCs w:val="16"/>
    </w:rPr>
  </w:style>
  <w:style w:type="character" w:customStyle="1" w:styleId="author-d-iz88z86z86za0dz67zz78zz78zz74zz68zjz80zz71z9iz90z956rz75zz73zxebrz65z76z73zu8z79zwz80zjz79zyz73zz122zdz67znz90zz85ztz71z">
    <w:name w:val="author-d-iz88z86z86za0dz67zz78zz78zz74zz68zjz80zz71z9iz90z956rz75zz73zxebrz65z76z73zu8z79zwz80zjz79zyz73zz122zdz67znz90zz85ztz71z"/>
    <w:basedOn w:val="DefaultParagraphFont"/>
    <w:rsid w:val="008A6E65"/>
  </w:style>
  <w:style w:type="character" w:customStyle="1" w:styleId="author-d-iz88z86z86za0dz67zz78zz78zz74zz68zjz80zz71z9iz90z956rz75zz73zxebrz65z76z73zu8z79zwz80zjz79zyz73zz122zdz67znz90zz85ztz71zs-lparen">
    <w:name w:val="author-d-iz88z86z86za0dz67zz78zz78zz74zz68zjz80zz71z9iz90z956rz75zz73zxebrz65z76z73zu8z79zwz80zjz79zyz73zz122zdz67znz90zz85ztz71z s-lparen"/>
    <w:basedOn w:val="DefaultParagraphFont"/>
    <w:rsid w:val="008A6E65"/>
  </w:style>
  <w:style w:type="character" w:customStyle="1" w:styleId="author-d-iz88z86z86za0dz67zz78zz78zz74zz68zjz80zz71z9iz90z956rz75zz73zxebrz65z76z73zu8z79zwz80zjz79zyz73zz122zdz67znz90zz85ztz71zh-lparen">
    <w:name w:val="author-d-iz88z86z86za0dz67zz78zz78zz74zz68zjz80zz71z9iz90z956rz75zz73zxebrz65z76z73zu8z79zwz80zjz79zyz73zz122zdz67znz90zz85ztz71z h-lparen"/>
    <w:basedOn w:val="DefaultParagraphFont"/>
    <w:rsid w:val="008A6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10282">
      <w:bodyDiv w:val="1"/>
      <w:marLeft w:val="0"/>
      <w:marRight w:val="0"/>
      <w:marTop w:val="0"/>
      <w:marBottom w:val="0"/>
      <w:divBdr>
        <w:top w:val="none" w:sz="0" w:space="0" w:color="auto"/>
        <w:left w:val="none" w:sz="0" w:space="0" w:color="auto"/>
        <w:bottom w:val="none" w:sz="0" w:space="0" w:color="auto"/>
        <w:right w:val="none" w:sz="0" w:space="0" w:color="auto"/>
      </w:divBdr>
    </w:div>
    <w:div w:id="417485582">
      <w:bodyDiv w:val="1"/>
      <w:marLeft w:val="0"/>
      <w:marRight w:val="0"/>
      <w:marTop w:val="0"/>
      <w:marBottom w:val="0"/>
      <w:divBdr>
        <w:top w:val="none" w:sz="0" w:space="0" w:color="auto"/>
        <w:left w:val="none" w:sz="0" w:space="0" w:color="auto"/>
        <w:bottom w:val="none" w:sz="0" w:space="0" w:color="auto"/>
        <w:right w:val="none" w:sz="0" w:space="0" w:color="auto"/>
      </w:divBdr>
    </w:div>
    <w:div w:id="478225671">
      <w:bodyDiv w:val="1"/>
      <w:marLeft w:val="0"/>
      <w:marRight w:val="0"/>
      <w:marTop w:val="0"/>
      <w:marBottom w:val="0"/>
      <w:divBdr>
        <w:top w:val="none" w:sz="0" w:space="0" w:color="auto"/>
        <w:left w:val="none" w:sz="0" w:space="0" w:color="auto"/>
        <w:bottom w:val="none" w:sz="0" w:space="0" w:color="auto"/>
        <w:right w:val="none" w:sz="0" w:space="0" w:color="auto"/>
      </w:divBdr>
    </w:div>
    <w:div w:id="594755193">
      <w:bodyDiv w:val="1"/>
      <w:marLeft w:val="0"/>
      <w:marRight w:val="0"/>
      <w:marTop w:val="0"/>
      <w:marBottom w:val="0"/>
      <w:divBdr>
        <w:top w:val="none" w:sz="0" w:space="0" w:color="auto"/>
        <w:left w:val="none" w:sz="0" w:space="0" w:color="auto"/>
        <w:bottom w:val="none" w:sz="0" w:space="0" w:color="auto"/>
        <w:right w:val="none" w:sz="0" w:space="0" w:color="auto"/>
      </w:divBdr>
    </w:div>
    <w:div w:id="623539263">
      <w:bodyDiv w:val="1"/>
      <w:marLeft w:val="0"/>
      <w:marRight w:val="0"/>
      <w:marTop w:val="0"/>
      <w:marBottom w:val="0"/>
      <w:divBdr>
        <w:top w:val="none" w:sz="0" w:space="0" w:color="auto"/>
        <w:left w:val="none" w:sz="0" w:space="0" w:color="auto"/>
        <w:bottom w:val="none" w:sz="0" w:space="0" w:color="auto"/>
        <w:right w:val="none" w:sz="0" w:space="0" w:color="auto"/>
      </w:divBdr>
    </w:div>
    <w:div w:id="661279331">
      <w:bodyDiv w:val="1"/>
      <w:marLeft w:val="0"/>
      <w:marRight w:val="0"/>
      <w:marTop w:val="0"/>
      <w:marBottom w:val="0"/>
      <w:divBdr>
        <w:top w:val="none" w:sz="0" w:space="0" w:color="auto"/>
        <w:left w:val="none" w:sz="0" w:space="0" w:color="auto"/>
        <w:bottom w:val="none" w:sz="0" w:space="0" w:color="auto"/>
        <w:right w:val="none" w:sz="0" w:space="0" w:color="auto"/>
      </w:divBdr>
    </w:div>
    <w:div w:id="670108458">
      <w:bodyDiv w:val="1"/>
      <w:marLeft w:val="0"/>
      <w:marRight w:val="0"/>
      <w:marTop w:val="0"/>
      <w:marBottom w:val="0"/>
      <w:divBdr>
        <w:top w:val="none" w:sz="0" w:space="0" w:color="auto"/>
        <w:left w:val="none" w:sz="0" w:space="0" w:color="auto"/>
        <w:bottom w:val="none" w:sz="0" w:space="0" w:color="auto"/>
        <w:right w:val="none" w:sz="0" w:space="0" w:color="auto"/>
      </w:divBdr>
      <w:divsChild>
        <w:div w:id="831144513">
          <w:marLeft w:val="0"/>
          <w:marRight w:val="0"/>
          <w:marTop w:val="0"/>
          <w:marBottom w:val="0"/>
          <w:divBdr>
            <w:top w:val="none" w:sz="0" w:space="0" w:color="auto"/>
            <w:left w:val="none" w:sz="0" w:space="0" w:color="auto"/>
            <w:bottom w:val="none" w:sz="0" w:space="0" w:color="auto"/>
            <w:right w:val="none" w:sz="0" w:space="0" w:color="auto"/>
          </w:divBdr>
        </w:div>
        <w:div w:id="1628587389">
          <w:marLeft w:val="0"/>
          <w:marRight w:val="0"/>
          <w:marTop w:val="0"/>
          <w:marBottom w:val="0"/>
          <w:divBdr>
            <w:top w:val="none" w:sz="0" w:space="0" w:color="auto"/>
            <w:left w:val="none" w:sz="0" w:space="0" w:color="auto"/>
            <w:bottom w:val="none" w:sz="0" w:space="0" w:color="auto"/>
            <w:right w:val="none" w:sz="0" w:space="0" w:color="auto"/>
          </w:divBdr>
        </w:div>
        <w:div w:id="1972053783">
          <w:marLeft w:val="0"/>
          <w:marRight w:val="0"/>
          <w:marTop w:val="0"/>
          <w:marBottom w:val="0"/>
          <w:divBdr>
            <w:top w:val="none" w:sz="0" w:space="0" w:color="auto"/>
            <w:left w:val="none" w:sz="0" w:space="0" w:color="auto"/>
            <w:bottom w:val="none" w:sz="0" w:space="0" w:color="auto"/>
            <w:right w:val="none" w:sz="0" w:space="0" w:color="auto"/>
          </w:divBdr>
        </w:div>
      </w:divsChild>
    </w:div>
    <w:div w:id="741298683">
      <w:bodyDiv w:val="1"/>
      <w:marLeft w:val="0"/>
      <w:marRight w:val="0"/>
      <w:marTop w:val="0"/>
      <w:marBottom w:val="0"/>
      <w:divBdr>
        <w:top w:val="none" w:sz="0" w:space="0" w:color="auto"/>
        <w:left w:val="none" w:sz="0" w:space="0" w:color="auto"/>
        <w:bottom w:val="none" w:sz="0" w:space="0" w:color="auto"/>
        <w:right w:val="none" w:sz="0" w:space="0" w:color="auto"/>
      </w:divBdr>
    </w:div>
    <w:div w:id="747775409">
      <w:bodyDiv w:val="1"/>
      <w:marLeft w:val="0"/>
      <w:marRight w:val="0"/>
      <w:marTop w:val="0"/>
      <w:marBottom w:val="0"/>
      <w:divBdr>
        <w:top w:val="none" w:sz="0" w:space="0" w:color="auto"/>
        <w:left w:val="none" w:sz="0" w:space="0" w:color="auto"/>
        <w:bottom w:val="none" w:sz="0" w:space="0" w:color="auto"/>
        <w:right w:val="none" w:sz="0" w:space="0" w:color="auto"/>
      </w:divBdr>
    </w:div>
    <w:div w:id="757872259">
      <w:bodyDiv w:val="1"/>
      <w:marLeft w:val="0"/>
      <w:marRight w:val="0"/>
      <w:marTop w:val="0"/>
      <w:marBottom w:val="0"/>
      <w:divBdr>
        <w:top w:val="none" w:sz="0" w:space="0" w:color="auto"/>
        <w:left w:val="none" w:sz="0" w:space="0" w:color="auto"/>
        <w:bottom w:val="none" w:sz="0" w:space="0" w:color="auto"/>
        <w:right w:val="none" w:sz="0" w:space="0" w:color="auto"/>
      </w:divBdr>
      <w:divsChild>
        <w:div w:id="1762988043">
          <w:marLeft w:val="0"/>
          <w:marRight w:val="0"/>
          <w:marTop w:val="0"/>
          <w:marBottom w:val="0"/>
          <w:divBdr>
            <w:top w:val="none" w:sz="0" w:space="0" w:color="auto"/>
            <w:left w:val="none" w:sz="0" w:space="0" w:color="auto"/>
            <w:bottom w:val="none" w:sz="0" w:space="0" w:color="auto"/>
            <w:right w:val="none" w:sz="0" w:space="0" w:color="auto"/>
          </w:divBdr>
        </w:div>
        <w:div w:id="2142915719">
          <w:marLeft w:val="0"/>
          <w:marRight w:val="0"/>
          <w:marTop w:val="0"/>
          <w:marBottom w:val="0"/>
          <w:divBdr>
            <w:top w:val="none" w:sz="0" w:space="0" w:color="auto"/>
            <w:left w:val="none" w:sz="0" w:space="0" w:color="auto"/>
            <w:bottom w:val="none" w:sz="0" w:space="0" w:color="auto"/>
            <w:right w:val="none" w:sz="0" w:space="0" w:color="auto"/>
          </w:divBdr>
        </w:div>
        <w:div w:id="50345451">
          <w:marLeft w:val="0"/>
          <w:marRight w:val="0"/>
          <w:marTop w:val="0"/>
          <w:marBottom w:val="0"/>
          <w:divBdr>
            <w:top w:val="none" w:sz="0" w:space="0" w:color="auto"/>
            <w:left w:val="none" w:sz="0" w:space="0" w:color="auto"/>
            <w:bottom w:val="none" w:sz="0" w:space="0" w:color="auto"/>
            <w:right w:val="none" w:sz="0" w:space="0" w:color="auto"/>
          </w:divBdr>
        </w:div>
        <w:div w:id="217204285">
          <w:marLeft w:val="0"/>
          <w:marRight w:val="0"/>
          <w:marTop w:val="0"/>
          <w:marBottom w:val="0"/>
          <w:divBdr>
            <w:top w:val="none" w:sz="0" w:space="0" w:color="auto"/>
            <w:left w:val="none" w:sz="0" w:space="0" w:color="auto"/>
            <w:bottom w:val="none" w:sz="0" w:space="0" w:color="auto"/>
            <w:right w:val="none" w:sz="0" w:space="0" w:color="auto"/>
          </w:divBdr>
        </w:div>
        <w:div w:id="852301320">
          <w:marLeft w:val="0"/>
          <w:marRight w:val="0"/>
          <w:marTop w:val="0"/>
          <w:marBottom w:val="0"/>
          <w:divBdr>
            <w:top w:val="none" w:sz="0" w:space="0" w:color="auto"/>
            <w:left w:val="none" w:sz="0" w:space="0" w:color="auto"/>
            <w:bottom w:val="none" w:sz="0" w:space="0" w:color="auto"/>
            <w:right w:val="none" w:sz="0" w:space="0" w:color="auto"/>
          </w:divBdr>
        </w:div>
        <w:div w:id="1104350549">
          <w:marLeft w:val="0"/>
          <w:marRight w:val="0"/>
          <w:marTop w:val="0"/>
          <w:marBottom w:val="0"/>
          <w:divBdr>
            <w:top w:val="none" w:sz="0" w:space="0" w:color="auto"/>
            <w:left w:val="none" w:sz="0" w:space="0" w:color="auto"/>
            <w:bottom w:val="none" w:sz="0" w:space="0" w:color="auto"/>
            <w:right w:val="none" w:sz="0" w:space="0" w:color="auto"/>
          </w:divBdr>
        </w:div>
        <w:div w:id="1956449473">
          <w:marLeft w:val="0"/>
          <w:marRight w:val="0"/>
          <w:marTop w:val="0"/>
          <w:marBottom w:val="0"/>
          <w:divBdr>
            <w:top w:val="none" w:sz="0" w:space="0" w:color="auto"/>
            <w:left w:val="none" w:sz="0" w:space="0" w:color="auto"/>
            <w:bottom w:val="none" w:sz="0" w:space="0" w:color="auto"/>
            <w:right w:val="none" w:sz="0" w:space="0" w:color="auto"/>
          </w:divBdr>
        </w:div>
        <w:div w:id="1534027869">
          <w:marLeft w:val="0"/>
          <w:marRight w:val="0"/>
          <w:marTop w:val="0"/>
          <w:marBottom w:val="0"/>
          <w:divBdr>
            <w:top w:val="none" w:sz="0" w:space="0" w:color="auto"/>
            <w:left w:val="none" w:sz="0" w:space="0" w:color="auto"/>
            <w:bottom w:val="none" w:sz="0" w:space="0" w:color="auto"/>
            <w:right w:val="none" w:sz="0" w:space="0" w:color="auto"/>
          </w:divBdr>
        </w:div>
        <w:div w:id="1613898899">
          <w:marLeft w:val="0"/>
          <w:marRight w:val="0"/>
          <w:marTop w:val="0"/>
          <w:marBottom w:val="0"/>
          <w:divBdr>
            <w:top w:val="none" w:sz="0" w:space="0" w:color="auto"/>
            <w:left w:val="none" w:sz="0" w:space="0" w:color="auto"/>
            <w:bottom w:val="none" w:sz="0" w:space="0" w:color="auto"/>
            <w:right w:val="none" w:sz="0" w:space="0" w:color="auto"/>
          </w:divBdr>
        </w:div>
      </w:divsChild>
    </w:div>
    <w:div w:id="827669998">
      <w:bodyDiv w:val="1"/>
      <w:marLeft w:val="0"/>
      <w:marRight w:val="0"/>
      <w:marTop w:val="0"/>
      <w:marBottom w:val="0"/>
      <w:divBdr>
        <w:top w:val="none" w:sz="0" w:space="0" w:color="auto"/>
        <w:left w:val="none" w:sz="0" w:space="0" w:color="auto"/>
        <w:bottom w:val="none" w:sz="0" w:space="0" w:color="auto"/>
        <w:right w:val="none" w:sz="0" w:space="0" w:color="auto"/>
      </w:divBdr>
    </w:div>
    <w:div w:id="856886371">
      <w:bodyDiv w:val="1"/>
      <w:marLeft w:val="0"/>
      <w:marRight w:val="0"/>
      <w:marTop w:val="0"/>
      <w:marBottom w:val="0"/>
      <w:divBdr>
        <w:top w:val="none" w:sz="0" w:space="0" w:color="auto"/>
        <w:left w:val="none" w:sz="0" w:space="0" w:color="auto"/>
        <w:bottom w:val="none" w:sz="0" w:space="0" w:color="auto"/>
        <w:right w:val="none" w:sz="0" w:space="0" w:color="auto"/>
      </w:divBdr>
    </w:div>
    <w:div w:id="864637881">
      <w:bodyDiv w:val="1"/>
      <w:marLeft w:val="0"/>
      <w:marRight w:val="0"/>
      <w:marTop w:val="0"/>
      <w:marBottom w:val="0"/>
      <w:divBdr>
        <w:top w:val="none" w:sz="0" w:space="0" w:color="auto"/>
        <w:left w:val="none" w:sz="0" w:space="0" w:color="auto"/>
        <w:bottom w:val="none" w:sz="0" w:space="0" w:color="auto"/>
        <w:right w:val="none" w:sz="0" w:space="0" w:color="auto"/>
      </w:divBdr>
    </w:div>
    <w:div w:id="896234924">
      <w:bodyDiv w:val="1"/>
      <w:marLeft w:val="0"/>
      <w:marRight w:val="0"/>
      <w:marTop w:val="0"/>
      <w:marBottom w:val="0"/>
      <w:divBdr>
        <w:top w:val="none" w:sz="0" w:space="0" w:color="auto"/>
        <w:left w:val="none" w:sz="0" w:space="0" w:color="auto"/>
        <w:bottom w:val="none" w:sz="0" w:space="0" w:color="auto"/>
        <w:right w:val="none" w:sz="0" w:space="0" w:color="auto"/>
      </w:divBdr>
      <w:divsChild>
        <w:div w:id="329719976">
          <w:marLeft w:val="0"/>
          <w:marRight w:val="0"/>
          <w:marTop w:val="0"/>
          <w:marBottom w:val="0"/>
          <w:divBdr>
            <w:top w:val="none" w:sz="0" w:space="0" w:color="auto"/>
            <w:left w:val="none" w:sz="0" w:space="0" w:color="auto"/>
            <w:bottom w:val="none" w:sz="0" w:space="0" w:color="auto"/>
            <w:right w:val="none" w:sz="0" w:space="0" w:color="auto"/>
          </w:divBdr>
        </w:div>
        <w:div w:id="1663773777">
          <w:marLeft w:val="0"/>
          <w:marRight w:val="0"/>
          <w:marTop w:val="0"/>
          <w:marBottom w:val="0"/>
          <w:divBdr>
            <w:top w:val="none" w:sz="0" w:space="0" w:color="auto"/>
            <w:left w:val="none" w:sz="0" w:space="0" w:color="auto"/>
            <w:bottom w:val="none" w:sz="0" w:space="0" w:color="auto"/>
            <w:right w:val="none" w:sz="0" w:space="0" w:color="auto"/>
          </w:divBdr>
        </w:div>
        <w:div w:id="1197501556">
          <w:marLeft w:val="0"/>
          <w:marRight w:val="0"/>
          <w:marTop w:val="0"/>
          <w:marBottom w:val="0"/>
          <w:divBdr>
            <w:top w:val="none" w:sz="0" w:space="0" w:color="auto"/>
            <w:left w:val="none" w:sz="0" w:space="0" w:color="auto"/>
            <w:bottom w:val="none" w:sz="0" w:space="0" w:color="auto"/>
            <w:right w:val="none" w:sz="0" w:space="0" w:color="auto"/>
          </w:divBdr>
        </w:div>
        <w:div w:id="1460103098">
          <w:marLeft w:val="0"/>
          <w:marRight w:val="0"/>
          <w:marTop w:val="0"/>
          <w:marBottom w:val="0"/>
          <w:divBdr>
            <w:top w:val="none" w:sz="0" w:space="0" w:color="auto"/>
            <w:left w:val="none" w:sz="0" w:space="0" w:color="auto"/>
            <w:bottom w:val="none" w:sz="0" w:space="0" w:color="auto"/>
            <w:right w:val="none" w:sz="0" w:space="0" w:color="auto"/>
          </w:divBdr>
        </w:div>
        <w:div w:id="2052535492">
          <w:marLeft w:val="0"/>
          <w:marRight w:val="0"/>
          <w:marTop w:val="0"/>
          <w:marBottom w:val="0"/>
          <w:divBdr>
            <w:top w:val="none" w:sz="0" w:space="0" w:color="auto"/>
            <w:left w:val="none" w:sz="0" w:space="0" w:color="auto"/>
            <w:bottom w:val="none" w:sz="0" w:space="0" w:color="auto"/>
            <w:right w:val="none" w:sz="0" w:space="0" w:color="auto"/>
          </w:divBdr>
        </w:div>
        <w:div w:id="1590503928">
          <w:marLeft w:val="0"/>
          <w:marRight w:val="0"/>
          <w:marTop w:val="0"/>
          <w:marBottom w:val="0"/>
          <w:divBdr>
            <w:top w:val="none" w:sz="0" w:space="0" w:color="auto"/>
            <w:left w:val="none" w:sz="0" w:space="0" w:color="auto"/>
            <w:bottom w:val="none" w:sz="0" w:space="0" w:color="auto"/>
            <w:right w:val="none" w:sz="0" w:space="0" w:color="auto"/>
          </w:divBdr>
        </w:div>
      </w:divsChild>
    </w:div>
    <w:div w:id="946162910">
      <w:bodyDiv w:val="1"/>
      <w:marLeft w:val="0"/>
      <w:marRight w:val="0"/>
      <w:marTop w:val="0"/>
      <w:marBottom w:val="0"/>
      <w:divBdr>
        <w:top w:val="none" w:sz="0" w:space="0" w:color="auto"/>
        <w:left w:val="none" w:sz="0" w:space="0" w:color="auto"/>
        <w:bottom w:val="none" w:sz="0" w:space="0" w:color="auto"/>
        <w:right w:val="none" w:sz="0" w:space="0" w:color="auto"/>
      </w:divBdr>
    </w:div>
    <w:div w:id="1125857252">
      <w:bodyDiv w:val="1"/>
      <w:marLeft w:val="0"/>
      <w:marRight w:val="0"/>
      <w:marTop w:val="0"/>
      <w:marBottom w:val="0"/>
      <w:divBdr>
        <w:top w:val="none" w:sz="0" w:space="0" w:color="auto"/>
        <w:left w:val="none" w:sz="0" w:space="0" w:color="auto"/>
        <w:bottom w:val="none" w:sz="0" w:space="0" w:color="auto"/>
        <w:right w:val="none" w:sz="0" w:space="0" w:color="auto"/>
      </w:divBdr>
    </w:div>
    <w:div w:id="1294285909">
      <w:bodyDiv w:val="1"/>
      <w:marLeft w:val="0"/>
      <w:marRight w:val="0"/>
      <w:marTop w:val="0"/>
      <w:marBottom w:val="0"/>
      <w:divBdr>
        <w:top w:val="none" w:sz="0" w:space="0" w:color="auto"/>
        <w:left w:val="none" w:sz="0" w:space="0" w:color="auto"/>
        <w:bottom w:val="none" w:sz="0" w:space="0" w:color="auto"/>
        <w:right w:val="none" w:sz="0" w:space="0" w:color="auto"/>
      </w:divBdr>
    </w:div>
    <w:div w:id="1341541418">
      <w:bodyDiv w:val="1"/>
      <w:marLeft w:val="0"/>
      <w:marRight w:val="0"/>
      <w:marTop w:val="0"/>
      <w:marBottom w:val="0"/>
      <w:divBdr>
        <w:top w:val="none" w:sz="0" w:space="0" w:color="auto"/>
        <w:left w:val="none" w:sz="0" w:space="0" w:color="auto"/>
        <w:bottom w:val="none" w:sz="0" w:space="0" w:color="auto"/>
        <w:right w:val="none" w:sz="0" w:space="0" w:color="auto"/>
      </w:divBdr>
    </w:div>
    <w:div w:id="1378234820">
      <w:bodyDiv w:val="1"/>
      <w:marLeft w:val="0"/>
      <w:marRight w:val="0"/>
      <w:marTop w:val="0"/>
      <w:marBottom w:val="0"/>
      <w:divBdr>
        <w:top w:val="none" w:sz="0" w:space="0" w:color="auto"/>
        <w:left w:val="none" w:sz="0" w:space="0" w:color="auto"/>
        <w:bottom w:val="none" w:sz="0" w:space="0" w:color="auto"/>
        <w:right w:val="none" w:sz="0" w:space="0" w:color="auto"/>
      </w:divBdr>
    </w:div>
    <w:div w:id="1405908025">
      <w:bodyDiv w:val="1"/>
      <w:marLeft w:val="0"/>
      <w:marRight w:val="0"/>
      <w:marTop w:val="0"/>
      <w:marBottom w:val="0"/>
      <w:divBdr>
        <w:top w:val="none" w:sz="0" w:space="0" w:color="auto"/>
        <w:left w:val="none" w:sz="0" w:space="0" w:color="auto"/>
        <w:bottom w:val="none" w:sz="0" w:space="0" w:color="auto"/>
        <w:right w:val="none" w:sz="0" w:space="0" w:color="auto"/>
      </w:divBdr>
    </w:div>
    <w:div w:id="1463771226">
      <w:bodyDiv w:val="1"/>
      <w:marLeft w:val="0"/>
      <w:marRight w:val="0"/>
      <w:marTop w:val="0"/>
      <w:marBottom w:val="0"/>
      <w:divBdr>
        <w:top w:val="none" w:sz="0" w:space="0" w:color="auto"/>
        <w:left w:val="none" w:sz="0" w:space="0" w:color="auto"/>
        <w:bottom w:val="none" w:sz="0" w:space="0" w:color="auto"/>
        <w:right w:val="none" w:sz="0" w:space="0" w:color="auto"/>
      </w:divBdr>
      <w:divsChild>
        <w:div w:id="840705460">
          <w:marLeft w:val="0"/>
          <w:marRight w:val="0"/>
          <w:marTop w:val="0"/>
          <w:marBottom w:val="0"/>
          <w:divBdr>
            <w:top w:val="none" w:sz="0" w:space="0" w:color="auto"/>
            <w:left w:val="none" w:sz="0" w:space="0" w:color="auto"/>
            <w:bottom w:val="none" w:sz="0" w:space="0" w:color="auto"/>
            <w:right w:val="none" w:sz="0" w:space="0" w:color="auto"/>
          </w:divBdr>
        </w:div>
        <w:div w:id="90325479">
          <w:marLeft w:val="0"/>
          <w:marRight w:val="0"/>
          <w:marTop w:val="0"/>
          <w:marBottom w:val="0"/>
          <w:divBdr>
            <w:top w:val="none" w:sz="0" w:space="0" w:color="auto"/>
            <w:left w:val="none" w:sz="0" w:space="0" w:color="auto"/>
            <w:bottom w:val="none" w:sz="0" w:space="0" w:color="auto"/>
            <w:right w:val="none" w:sz="0" w:space="0" w:color="auto"/>
          </w:divBdr>
        </w:div>
        <w:div w:id="1704095453">
          <w:marLeft w:val="0"/>
          <w:marRight w:val="0"/>
          <w:marTop w:val="0"/>
          <w:marBottom w:val="0"/>
          <w:divBdr>
            <w:top w:val="none" w:sz="0" w:space="0" w:color="auto"/>
            <w:left w:val="none" w:sz="0" w:space="0" w:color="auto"/>
            <w:bottom w:val="none" w:sz="0" w:space="0" w:color="auto"/>
            <w:right w:val="none" w:sz="0" w:space="0" w:color="auto"/>
          </w:divBdr>
        </w:div>
        <w:div w:id="1053698657">
          <w:marLeft w:val="0"/>
          <w:marRight w:val="0"/>
          <w:marTop w:val="0"/>
          <w:marBottom w:val="0"/>
          <w:divBdr>
            <w:top w:val="none" w:sz="0" w:space="0" w:color="auto"/>
            <w:left w:val="none" w:sz="0" w:space="0" w:color="auto"/>
            <w:bottom w:val="none" w:sz="0" w:space="0" w:color="auto"/>
            <w:right w:val="none" w:sz="0" w:space="0" w:color="auto"/>
          </w:divBdr>
        </w:div>
        <w:div w:id="1642229032">
          <w:marLeft w:val="0"/>
          <w:marRight w:val="0"/>
          <w:marTop w:val="0"/>
          <w:marBottom w:val="0"/>
          <w:divBdr>
            <w:top w:val="none" w:sz="0" w:space="0" w:color="auto"/>
            <w:left w:val="none" w:sz="0" w:space="0" w:color="auto"/>
            <w:bottom w:val="none" w:sz="0" w:space="0" w:color="auto"/>
            <w:right w:val="none" w:sz="0" w:space="0" w:color="auto"/>
          </w:divBdr>
        </w:div>
        <w:div w:id="1289974457">
          <w:marLeft w:val="0"/>
          <w:marRight w:val="0"/>
          <w:marTop w:val="0"/>
          <w:marBottom w:val="0"/>
          <w:divBdr>
            <w:top w:val="none" w:sz="0" w:space="0" w:color="auto"/>
            <w:left w:val="none" w:sz="0" w:space="0" w:color="auto"/>
            <w:bottom w:val="none" w:sz="0" w:space="0" w:color="auto"/>
            <w:right w:val="none" w:sz="0" w:space="0" w:color="auto"/>
          </w:divBdr>
        </w:div>
      </w:divsChild>
    </w:div>
    <w:div w:id="1500347442">
      <w:bodyDiv w:val="1"/>
      <w:marLeft w:val="0"/>
      <w:marRight w:val="0"/>
      <w:marTop w:val="0"/>
      <w:marBottom w:val="0"/>
      <w:divBdr>
        <w:top w:val="none" w:sz="0" w:space="0" w:color="auto"/>
        <w:left w:val="none" w:sz="0" w:space="0" w:color="auto"/>
        <w:bottom w:val="none" w:sz="0" w:space="0" w:color="auto"/>
        <w:right w:val="none" w:sz="0" w:space="0" w:color="auto"/>
      </w:divBdr>
    </w:div>
    <w:div w:id="1506164057">
      <w:bodyDiv w:val="1"/>
      <w:marLeft w:val="0"/>
      <w:marRight w:val="0"/>
      <w:marTop w:val="0"/>
      <w:marBottom w:val="0"/>
      <w:divBdr>
        <w:top w:val="none" w:sz="0" w:space="0" w:color="auto"/>
        <w:left w:val="none" w:sz="0" w:space="0" w:color="auto"/>
        <w:bottom w:val="none" w:sz="0" w:space="0" w:color="auto"/>
        <w:right w:val="none" w:sz="0" w:space="0" w:color="auto"/>
      </w:divBdr>
      <w:divsChild>
        <w:div w:id="1752311413">
          <w:marLeft w:val="0"/>
          <w:marRight w:val="0"/>
          <w:marTop w:val="0"/>
          <w:marBottom w:val="0"/>
          <w:divBdr>
            <w:top w:val="none" w:sz="0" w:space="0" w:color="auto"/>
            <w:left w:val="none" w:sz="0" w:space="0" w:color="auto"/>
            <w:bottom w:val="none" w:sz="0" w:space="0" w:color="auto"/>
            <w:right w:val="none" w:sz="0" w:space="0" w:color="auto"/>
          </w:divBdr>
        </w:div>
        <w:div w:id="1623459170">
          <w:marLeft w:val="0"/>
          <w:marRight w:val="0"/>
          <w:marTop w:val="0"/>
          <w:marBottom w:val="0"/>
          <w:divBdr>
            <w:top w:val="none" w:sz="0" w:space="0" w:color="auto"/>
            <w:left w:val="none" w:sz="0" w:space="0" w:color="auto"/>
            <w:bottom w:val="none" w:sz="0" w:space="0" w:color="auto"/>
            <w:right w:val="none" w:sz="0" w:space="0" w:color="auto"/>
          </w:divBdr>
        </w:div>
        <w:div w:id="303241466">
          <w:marLeft w:val="0"/>
          <w:marRight w:val="0"/>
          <w:marTop w:val="0"/>
          <w:marBottom w:val="0"/>
          <w:divBdr>
            <w:top w:val="none" w:sz="0" w:space="0" w:color="auto"/>
            <w:left w:val="none" w:sz="0" w:space="0" w:color="auto"/>
            <w:bottom w:val="none" w:sz="0" w:space="0" w:color="auto"/>
            <w:right w:val="none" w:sz="0" w:space="0" w:color="auto"/>
          </w:divBdr>
        </w:div>
        <w:div w:id="1263493176">
          <w:marLeft w:val="0"/>
          <w:marRight w:val="0"/>
          <w:marTop w:val="0"/>
          <w:marBottom w:val="0"/>
          <w:divBdr>
            <w:top w:val="none" w:sz="0" w:space="0" w:color="auto"/>
            <w:left w:val="none" w:sz="0" w:space="0" w:color="auto"/>
            <w:bottom w:val="none" w:sz="0" w:space="0" w:color="auto"/>
            <w:right w:val="none" w:sz="0" w:space="0" w:color="auto"/>
          </w:divBdr>
        </w:div>
        <w:div w:id="1961374290">
          <w:marLeft w:val="0"/>
          <w:marRight w:val="0"/>
          <w:marTop w:val="0"/>
          <w:marBottom w:val="0"/>
          <w:divBdr>
            <w:top w:val="none" w:sz="0" w:space="0" w:color="auto"/>
            <w:left w:val="none" w:sz="0" w:space="0" w:color="auto"/>
            <w:bottom w:val="none" w:sz="0" w:space="0" w:color="auto"/>
            <w:right w:val="none" w:sz="0" w:space="0" w:color="auto"/>
          </w:divBdr>
        </w:div>
        <w:div w:id="2037728945">
          <w:marLeft w:val="0"/>
          <w:marRight w:val="0"/>
          <w:marTop w:val="0"/>
          <w:marBottom w:val="0"/>
          <w:divBdr>
            <w:top w:val="none" w:sz="0" w:space="0" w:color="auto"/>
            <w:left w:val="none" w:sz="0" w:space="0" w:color="auto"/>
            <w:bottom w:val="none" w:sz="0" w:space="0" w:color="auto"/>
            <w:right w:val="none" w:sz="0" w:space="0" w:color="auto"/>
          </w:divBdr>
        </w:div>
        <w:div w:id="344749977">
          <w:marLeft w:val="0"/>
          <w:marRight w:val="0"/>
          <w:marTop w:val="0"/>
          <w:marBottom w:val="0"/>
          <w:divBdr>
            <w:top w:val="none" w:sz="0" w:space="0" w:color="auto"/>
            <w:left w:val="none" w:sz="0" w:space="0" w:color="auto"/>
            <w:bottom w:val="none" w:sz="0" w:space="0" w:color="auto"/>
            <w:right w:val="none" w:sz="0" w:space="0" w:color="auto"/>
          </w:divBdr>
        </w:div>
        <w:div w:id="1587304887">
          <w:marLeft w:val="0"/>
          <w:marRight w:val="0"/>
          <w:marTop w:val="0"/>
          <w:marBottom w:val="0"/>
          <w:divBdr>
            <w:top w:val="none" w:sz="0" w:space="0" w:color="auto"/>
            <w:left w:val="none" w:sz="0" w:space="0" w:color="auto"/>
            <w:bottom w:val="none" w:sz="0" w:space="0" w:color="auto"/>
            <w:right w:val="none" w:sz="0" w:space="0" w:color="auto"/>
          </w:divBdr>
        </w:div>
        <w:div w:id="1629819647">
          <w:marLeft w:val="0"/>
          <w:marRight w:val="0"/>
          <w:marTop w:val="0"/>
          <w:marBottom w:val="0"/>
          <w:divBdr>
            <w:top w:val="none" w:sz="0" w:space="0" w:color="auto"/>
            <w:left w:val="none" w:sz="0" w:space="0" w:color="auto"/>
            <w:bottom w:val="none" w:sz="0" w:space="0" w:color="auto"/>
            <w:right w:val="none" w:sz="0" w:space="0" w:color="auto"/>
          </w:divBdr>
        </w:div>
      </w:divsChild>
    </w:div>
    <w:div w:id="1512449203">
      <w:bodyDiv w:val="1"/>
      <w:marLeft w:val="0"/>
      <w:marRight w:val="0"/>
      <w:marTop w:val="0"/>
      <w:marBottom w:val="0"/>
      <w:divBdr>
        <w:top w:val="none" w:sz="0" w:space="0" w:color="auto"/>
        <w:left w:val="none" w:sz="0" w:space="0" w:color="auto"/>
        <w:bottom w:val="none" w:sz="0" w:space="0" w:color="auto"/>
        <w:right w:val="none" w:sz="0" w:space="0" w:color="auto"/>
      </w:divBdr>
    </w:div>
    <w:div w:id="1556041015">
      <w:bodyDiv w:val="1"/>
      <w:marLeft w:val="0"/>
      <w:marRight w:val="0"/>
      <w:marTop w:val="0"/>
      <w:marBottom w:val="0"/>
      <w:divBdr>
        <w:top w:val="none" w:sz="0" w:space="0" w:color="auto"/>
        <w:left w:val="none" w:sz="0" w:space="0" w:color="auto"/>
        <w:bottom w:val="none" w:sz="0" w:space="0" w:color="auto"/>
        <w:right w:val="none" w:sz="0" w:space="0" w:color="auto"/>
      </w:divBdr>
    </w:div>
    <w:div w:id="1619950496">
      <w:bodyDiv w:val="1"/>
      <w:marLeft w:val="0"/>
      <w:marRight w:val="0"/>
      <w:marTop w:val="0"/>
      <w:marBottom w:val="0"/>
      <w:divBdr>
        <w:top w:val="none" w:sz="0" w:space="0" w:color="auto"/>
        <w:left w:val="none" w:sz="0" w:space="0" w:color="auto"/>
        <w:bottom w:val="none" w:sz="0" w:space="0" w:color="auto"/>
        <w:right w:val="none" w:sz="0" w:space="0" w:color="auto"/>
      </w:divBdr>
      <w:divsChild>
        <w:div w:id="867061962">
          <w:marLeft w:val="0"/>
          <w:marRight w:val="0"/>
          <w:marTop w:val="0"/>
          <w:marBottom w:val="0"/>
          <w:divBdr>
            <w:top w:val="none" w:sz="0" w:space="0" w:color="auto"/>
            <w:left w:val="none" w:sz="0" w:space="0" w:color="auto"/>
            <w:bottom w:val="none" w:sz="0" w:space="0" w:color="auto"/>
            <w:right w:val="none" w:sz="0" w:space="0" w:color="auto"/>
          </w:divBdr>
        </w:div>
        <w:div w:id="1697852221">
          <w:marLeft w:val="0"/>
          <w:marRight w:val="0"/>
          <w:marTop w:val="0"/>
          <w:marBottom w:val="0"/>
          <w:divBdr>
            <w:top w:val="none" w:sz="0" w:space="0" w:color="auto"/>
            <w:left w:val="none" w:sz="0" w:space="0" w:color="auto"/>
            <w:bottom w:val="none" w:sz="0" w:space="0" w:color="auto"/>
            <w:right w:val="none" w:sz="0" w:space="0" w:color="auto"/>
          </w:divBdr>
        </w:div>
      </w:divsChild>
    </w:div>
    <w:div w:id="1626692623">
      <w:bodyDiv w:val="1"/>
      <w:marLeft w:val="0"/>
      <w:marRight w:val="0"/>
      <w:marTop w:val="0"/>
      <w:marBottom w:val="0"/>
      <w:divBdr>
        <w:top w:val="none" w:sz="0" w:space="0" w:color="auto"/>
        <w:left w:val="none" w:sz="0" w:space="0" w:color="auto"/>
        <w:bottom w:val="none" w:sz="0" w:space="0" w:color="auto"/>
        <w:right w:val="none" w:sz="0" w:space="0" w:color="auto"/>
      </w:divBdr>
    </w:div>
    <w:div w:id="1631324124">
      <w:bodyDiv w:val="1"/>
      <w:marLeft w:val="0"/>
      <w:marRight w:val="0"/>
      <w:marTop w:val="0"/>
      <w:marBottom w:val="0"/>
      <w:divBdr>
        <w:top w:val="none" w:sz="0" w:space="0" w:color="auto"/>
        <w:left w:val="none" w:sz="0" w:space="0" w:color="auto"/>
        <w:bottom w:val="none" w:sz="0" w:space="0" w:color="auto"/>
        <w:right w:val="none" w:sz="0" w:space="0" w:color="auto"/>
      </w:divBdr>
    </w:div>
    <w:div w:id="1712534821">
      <w:bodyDiv w:val="1"/>
      <w:marLeft w:val="0"/>
      <w:marRight w:val="0"/>
      <w:marTop w:val="0"/>
      <w:marBottom w:val="0"/>
      <w:divBdr>
        <w:top w:val="none" w:sz="0" w:space="0" w:color="auto"/>
        <w:left w:val="none" w:sz="0" w:space="0" w:color="auto"/>
        <w:bottom w:val="none" w:sz="0" w:space="0" w:color="auto"/>
        <w:right w:val="none" w:sz="0" w:space="0" w:color="auto"/>
      </w:divBdr>
    </w:div>
    <w:div w:id="1800804021">
      <w:bodyDiv w:val="1"/>
      <w:marLeft w:val="0"/>
      <w:marRight w:val="0"/>
      <w:marTop w:val="0"/>
      <w:marBottom w:val="0"/>
      <w:divBdr>
        <w:top w:val="none" w:sz="0" w:space="0" w:color="auto"/>
        <w:left w:val="none" w:sz="0" w:space="0" w:color="auto"/>
        <w:bottom w:val="none" w:sz="0" w:space="0" w:color="auto"/>
        <w:right w:val="none" w:sz="0" w:space="0" w:color="auto"/>
      </w:divBdr>
    </w:div>
    <w:div w:id="1840265653">
      <w:bodyDiv w:val="1"/>
      <w:marLeft w:val="0"/>
      <w:marRight w:val="0"/>
      <w:marTop w:val="0"/>
      <w:marBottom w:val="0"/>
      <w:divBdr>
        <w:top w:val="none" w:sz="0" w:space="0" w:color="auto"/>
        <w:left w:val="none" w:sz="0" w:space="0" w:color="auto"/>
        <w:bottom w:val="none" w:sz="0" w:space="0" w:color="auto"/>
        <w:right w:val="none" w:sz="0" w:space="0" w:color="auto"/>
      </w:divBdr>
    </w:div>
    <w:div w:id="1901675416">
      <w:bodyDiv w:val="1"/>
      <w:marLeft w:val="0"/>
      <w:marRight w:val="0"/>
      <w:marTop w:val="0"/>
      <w:marBottom w:val="0"/>
      <w:divBdr>
        <w:top w:val="none" w:sz="0" w:space="0" w:color="auto"/>
        <w:left w:val="none" w:sz="0" w:space="0" w:color="auto"/>
        <w:bottom w:val="none" w:sz="0" w:space="0" w:color="auto"/>
        <w:right w:val="none" w:sz="0" w:space="0" w:color="auto"/>
      </w:divBdr>
      <w:divsChild>
        <w:div w:id="360207402">
          <w:marLeft w:val="0"/>
          <w:marRight w:val="0"/>
          <w:marTop w:val="0"/>
          <w:marBottom w:val="0"/>
          <w:divBdr>
            <w:top w:val="none" w:sz="0" w:space="0" w:color="auto"/>
            <w:left w:val="none" w:sz="0" w:space="0" w:color="auto"/>
            <w:bottom w:val="none" w:sz="0" w:space="0" w:color="auto"/>
            <w:right w:val="none" w:sz="0" w:space="0" w:color="auto"/>
          </w:divBdr>
          <w:divsChild>
            <w:div w:id="906648386">
              <w:marLeft w:val="0"/>
              <w:marRight w:val="0"/>
              <w:marTop w:val="0"/>
              <w:marBottom w:val="0"/>
              <w:divBdr>
                <w:top w:val="none" w:sz="0" w:space="0" w:color="auto"/>
                <w:left w:val="none" w:sz="0" w:space="0" w:color="auto"/>
                <w:bottom w:val="none" w:sz="0" w:space="0" w:color="auto"/>
                <w:right w:val="none" w:sz="0" w:space="0" w:color="auto"/>
              </w:divBdr>
              <w:divsChild>
                <w:div w:id="13113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3132">
      <w:bodyDiv w:val="1"/>
      <w:marLeft w:val="0"/>
      <w:marRight w:val="0"/>
      <w:marTop w:val="0"/>
      <w:marBottom w:val="0"/>
      <w:divBdr>
        <w:top w:val="none" w:sz="0" w:space="0" w:color="auto"/>
        <w:left w:val="none" w:sz="0" w:space="0" w:color="auto"/>
        <w:bottom w:val="none" w:sz="0" w:space="0" w:color="auto"/>
        <w:right w:val="none" w:sz="0" w:space="0" w:color="auto"/>
      </w:divBdr>
    </w:div>
    <w:div w:id="1970891517">
      <w:bodyDiv w:val="1"/>
      <w:marLeft w:val="0"/>
      <w:marRight w:val="0"/>
      <w:marTop w:val="0"/>
      <w:marBottom w:val="0"/>
      <w:divBdr>
        <w:top w:val="none" w:sz="0" w:space="0" w:color="auto"/>
        <w:left w:val="none" w:sz="0" w:space="0" w:color="auto"/>
        <w:bottom w:val="none" w:sz="0" w:space="0" w:color="auto"/>
        <w:right w:val="none" w:sz="0" w:space="0" w:color="auto"/>
      </w:divBdr>
    </w:div>
    <w:div w:id="1982228241">
      <w:bodyDiv w:val="1"/>
      <w:marLeft w:val="0"/>
      <w:marRight w:val="0"/>
      <w:marTop w:val="0"/>
      <w:marBottom w:val="0"/>
      <w:divBdr>
        <w:top w:val="none" w:sz="0" w:space="0" w:color="auto"/>
        <w:left w:val="none" w:sz="0" w:space="0" w:color="auto"/>
        <w:bottom w:val="none" w:sz="0" w:space="0" w:color="auto"/>
        <w:right w:val="none" w:sz="0" w:space="0" w:color="auto"/>
      </w:divBdr>
      <w:divsChild>
        <w:div w:id="1147821280">
          <w:marLeft w:val="0"/>
          <w:marRight w:val="0"/>
          <w:marTop w:val="0"/>
          <w:marBottom w:val="0"/>
          <w:divBdr>
            <w:top w:val="none" w:sz="0" w:space="0" w:color="auto"/>
            <w:left w:val="none" w:sz="0" w:space="0" w:color="auto"/>
            <w:bottom w:val="none" w:sz="0" w:space="0" w:color="auto"/>
            <w:right w:val="none" w:sz="0" w:space="0" w:color="auto"/>
          </w:divBdr>
        </w:div>
        <w:div w:id="509490497">
          <w:marLeft w:val="0"/>
          <w:marRight w:val="0"/>
          <w:marTop w:val="0"/>
          <w:marBottom w:val="0"/>
          <w:divBdr>
            <w:top w:val="none" w:sz="0" w:space="0" w:color="auto"/>
            <w:left w:val="none" w:sz="0" w:space="0" w:color="auto"/>
            <w:bottom w:val="none" w:sz="0" w:space="0" w:color="auto"/>
            <w:right w:val="none" w:sz="0" w:space="0" w:color="auto"/>
          </w:divBdr>
        </w:div>
        <w:div w:id="203324481">
          <w:marLeft w:val="0"/>
          <w:marRight w:val="0"/>
          <w:marTop w:val="0"/>
          <w:marBottom w:val="0"/>
          <w:divBdr>
            <w:top w:val="none" w:sz="0" w:space="0" w:color="auto"/>
            <w:left w:val="none" w:sz="0" w:space="0" w:color="auto"/>
            <w:bottom w:val="none" w:sz="0" w:space="0" w:color="auto"/>
            <w:right w:val="none" w:sz="0" w:space="0" w:color="auto"/>
          </w:divBdr>
        </w:div>
      </w:divsChild>
    </w:div>
    <w:div w:id="1992907117">
      <w:bodyDiv w:val="1"/>
      <w:marLeft w:val="0"/>
      <w:marRight w:val="0"/>
      <w:marTop w:val="0"/>
      <w:marBottom w:val="0"/>
      <w:divBdr>
        <w:top w:val="none" w:sz="0" w:space="0" w:color="auto"/>
        <w:left w:val="none" w:sz="0" w:space="0" w:color="auto"/>
        <w:bottom w:val="none" w:sz="0" w:space="0" w:color="auto"/>
        <w:right w:val="none" w:sz="0" w:space="0" w:color="auto"/>
      </w:divBdr>
    </w:div>
    <w:div w:id="2090467554">
      <w:bodyDiv w:val="1"/>
      <w:marLeft w:val="0"/>
      <w:marRight w:val="0"/>
      <w:marTop w:val="0"/>
      <w:marBottom w:val="0"/>
      <w:divBdr>
        <w:top w:val="none" w:sz="0" w:space="0" w:color="auto"/>
        <w:left w:val="none" w:sz="0" w:space="0" w:color="auto"/>
        <w:bottom w:val="none" w:sz="0" w:space="0" w:color="auto"/>
        <w:right w:val="none" w:sz="0" w:space="0" w:color="auto"/>
      </w:divBdr>
    </w:div>
    <w:div w:id="21237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FCBE-A448-6B44-9541-B7CC782B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1044</Words>
  <Characters>5955</Characters>
  <Application>Microsoft Macintosh Word</Application>
  <DocSecurity>0</DocSecurity>
  <Lines>49</Lines>
  <Paragraphs>11</Paragraphs>
  <ScaleCrop>false</ScaleCrop>
  <HeadingPairs>
    <vt:vector size="2" baseType="variant">
      <vt:variant>
        <vt:lpstr>Titel</vt:lpstr>
      </vt:variant>
      <vt:variant>
        <vt:i4>1</vt:i4>
      </vt:variant>
    </vt:vector>
  </HeadingPairs>
  <TitlesOfParts>
    <vt:vector size="1" baseType="lpstr">
      <vt:lpstr>FORMAT CHANGER advanced</vt:lpstr>
    </vt:vector>
  </TitlesOfParts>
  <Company>MUTEC GmbH</Company>
  <LinksUpToDate>false</LinksUpToDate>
  <CharactersWithSpaces>7313</CharactersWithSpaces>
  <SharedDoc>false</SharedDoc>
  <HLinks>
    <vt:vector size="48" baseType="variant">
      <vt:variant>
        <vt:i4>4522057</vt:i4>
      </vt:variant>
      <vt:variant>
        <vt:i4>18</vt:i4>
      </vt:variant>
      <vt:variant>
        <vt:i4>0</vt:i4>
      </vt:variant>
      <vt:variant>
        <vt:i4>5</vt:i4>
      </vt:variant>
      <vt:variant>
        <vt:lpwstr>http://www.mutec-net.com/</vt:lpwstr>
      </vt:variant>
      <vt:variant>
        <vt:lpwstr/>
      </vt:variant>
      <vt:variant>
        <vt:i4>6946834</vt:i4>
      </vt:variant>
      <vt:variant>
        <vt:i4>15</vt:i4>
      </vt:variant>
      <vt:variant>
        <vt:i4>0</vt:i4>
      </vt:variant>
      <vt:variant>
        <vt:i4>5</vt:i4>
      </vt:variant>
      <vt:variant>
        <vt:lpwstr>mailto:Press@MUTEC-net.com</vt:lpwstr>
      </vt:variant>
      <vt:variant>
        <vt:lpwstr/>
      </vt:variant>
      <vt:variant>
        <vt:i4>917580</vt:i4>
      </vt:variant>
      <vt:variant>
        <vt:i4>12</vt:i4>
      </vt:variant>
      <vt:variant>
        <vt:i4>0</vt:i4>
      </vt:variant>
      <vt:variant>
        <vt:i4>5</vt:i4>
      </vt:variant>
      <vt:variant>
        <vt:lpwstr>http://www.rolandmusik.de/produkte/Fantom-G8/index.php</vt:lpwstr>
      </vt:variant>
      <vt:variant>
        <vt:lpwstr>anchor</vt:lpwstr>
      </vt:variant>
      <vt:variant>
        <vt:i4>6619245</vt:i4>
      </vt:variant>
      <vt:variant>
        <vt:i4>9</vt:i4>
      </vt:variant>
      <vt:variant>
        <vt:i4>0</vt:i4>
      </vt:variant>
      <vt:variant>
        <vt:i4>5</vt:i4>
      </vt:variant>
      <vt:variant>
        <vt:lpwstr>http://www.rolandmusik.de/</vt:lpwstr>
      </vt:variant>
      <vt:variant>
        <vt:lpwstr/>
      </vt:variant>
      <vt:variant>
        <vt:i4>4522057</vt:i4>
      </vt:variant>
      <vt:variant>
        <vt:i4>6</vt:i4>
      </vt:variant>
      <vt:variant>
        <vt:i4>0</vt:i4>
      </vt:variant>
      <vt:variant>
        <vt:i4>5</vt:i4>
      </vt:variant>
      <vt:variant>
        <vt:lpwstr>http://www.mutec-net.com/</vt:lpwstr>
      </vt:variant>
      <vt:variant>
        <vt:lpwstr/>
      </vt:variant>
      <vt:variant>
        <vt:i4>6946834</vt:i4>
      </vt:variant>
      <vt:variant>
        <vt:i4>3</vt:i4>
      </vt:variant>
      <vt:variant>
        <vt:i4>0</vt:i4>
      </vt:variant>
      <vt:variant>
        <vt:i4>5</vt:i4>
      </vt:variant>
      <vt:variant>
        <vt:lpwstr>mailto:Press@MUTEC-net.com</vt:lpwstr>
      </vt:variant>
      <vt:variant>
        <vt:lpwstr/>
      </vt:variant>
      <vt:variant>
        <vt:i4>6619245</vt:i4>
      </vt:variant>
      <vt:variant>
        <vt:i4>0</vt:i4>
      </vt:variant>
      <vt:variant>
        <vt:i4>0</vt:i4>
      </vt:variant>
      <vt:variant>
        <vt:i4>5</vt:i4>
      </vt:variant>
      <vt:variant>
        <vt:lpwstr>http://www.rolandmusik.de/</vt:lpwstr>
      </vt:variant>
      <vt:variant>
        <vt:lpwstr/>
      </vt:variant>
      <vt:variant>
        <vt:i4>6946834</vt:i4>
      </vt:variant>
      <vt:variant>
        <vt:i4>0</vt:i4>
      </vt:variant>
      <vt:variant>
        <vt:i4>0</vt:i4>
      </vt:variant>
      <vt:variant>
        <vt:i4>5</vt:i4>
      </vt:variant>
      <vt:variant>
        <vt:lpwstr>mailto:press@mutec-net.com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CHANGER advanced</dc:title>
  <dc:creator>Christian Peters</dc:creator>
  <cp:lastModifiedBy>Julian David</cp:lastModifiedBy>
  <cp:revision>3</cp:revision>
  <cp:lastPrinted>2016-07-26T13:07:00Z</cp:lastPrinted>
  <dcterms:created xsi:type="dcterms:W3CDTF">2017-07-17T11:08:00Z</dcterms:created>
  <dcterms:modified xsi:type="dcterms:W3CDTF">2017-07-17T11:36:00Z</dcterms:modified>
</cp:coreProperties>
</file>